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bookmarkStart w:id="0" w:name="_GoBack"/>
      <w:bookmarkEnd w:id="0"/>
      <w:r w:rsidRPr="00622697">
        <w:rPr>
          <w:rFonts w:ascii="Arial Narrow" w:hAnsi="Arial Narrow"/>
          <w:i/>
          <w:lang w:val="sr-Latn-CS"/>
        </w:rPr>
        <w:t>USTAVNI SUD CRNE GORE</w:t>
      </w:r>
    </w:p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Su.br. </w:t>
      </w:r>
      <w:r w:rsidR="001E4C98">
        <w:rPr>
          <w:rFonts w:ascii="Arial Narrow" w:hAnsi="Arial Narrow"/>
          <w:i/>
          <w:lang w:val="sr-Latn-CS"/>
        </w:rPr>
        <w:t>531</w:t>
      </w:r>
      <w:r w:rsidRPr="00622697">
        <w:rPr>
          <w:rFonts w:ascii="Arial Narrow" w:hAnsi="Arial Narrow"/>
          <w:i/>
          <w:lang w:val="sr-Latn-CS"/>
        </w:rPr>
        <w:t>17</w:t>
      </w:r>
    </w:p>
    <w:p w:rsidR="00D12192" w:rsidRPr="00622697" w:rsidRDefault="001E4C98" w:rsidP="00EA083C">
      <w:pPr>
        <w:ind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12</w:t>
      </w:r>
      <w:r w:rsidR="00DF2BF2" w:rsidRPr="00622697">
        <w:rPr>
          <w:rFonts w:ascii="Arial Narrow" w:hAnsi="Arial Narrow"/>
          <w:i/>
          <w:lang w:val="sr-Latn-CS"/>
        </w:rPr>
        <w:t xml:space="preserve">. </w:t>
      </w:r>
      <w:r>
        <w:rPr>
          <w:rFonts w:ascii="Arial Narrow" w:hAnsi="Arial Narrow"/>
          <w:i/>
          <w:lang w:val="sr-Latn-CS"/>
        </w:rPr>
        <w:t>jul</w:t>
      </w:r>
      <w:r w:rsidR="00D12192" w:rsidRPr="00622697">
        <w:rPr>
          <w:rFonts w:ascii="Arial Narrow" w:hAnsi="Arial Narrow"/>
          <w:i/>
          <w:lang w:val="sr-Latn-CS"/>
        </w:rPr>
        <w:t xml:space="preserve">  2017. godine</w:t>
      </w:r>
    </w:p>
    <w:p w:rsidR="00D12192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P o d g o r i c a </w:t>
      </w:r>
    </w:p>
    <w:p w:rsidR="00B35D29" w:rsidRPr="00622697" w:rsidRDefault="00B35D29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i/>
        </w:rPr>
        <w:t xml:space="preserve">Na osnovu odredbe člana 28. stav 1. Poslovnika Ustavnog suda Crne Gore („Službeni list Crne Gore“, br. 7/16), </w:t>
      </w:r>
      <w:r w:rsidR="00A221F6" w:rsidRPr="00622697">
        <w:rPr>
          <w:rFonts w:ascii="Arial Narrow" w:hAnsi="Arial Narrow"/>
          <w:b/>
          <w:i/>
        </w:rPr>
        <w:t>zakazujem X</w:t>
      </w:r>
      <w:r w:rsidRPr="00622697">
        <w:rPr>
          <w:rFonts w:ascii="Arial Narrow" w:hAnsi="Arial Narrow"/>
          <w:b/>
          <w:i/>
        </w:rPr>
        <w:t xml:space="preserve"> sjednicu Ustavnog suda za</w:t>
      </w:r>
      <w:r w:rsidRPr="00622697">
        <w:rPr>
          <w:rFonts w:ascii="Arial Narrow" w:hAnsi="Arial Narrow"/>
          <w:i/>
        </w:rPr>
        <w:t xml:space="preserve"> </w:t>
      </w:r>
      <w:r w:rsidR="0086686F">
        <w:rPr>
          <w:rFonts w:ascii="Arial Narrow" w:hAnsi="Arial Narrow"/>
          <w:b/>
          <w:i/>
        </w:rPr>
        <w:t>25</w:t>
      </w:r>
      <w:r w:rsidR="00A221F6" w:rsidRPr="00622697">
        <w:rPr>
          <w:rFonts w:ascii="Arial Narrow" w:hAnsi="Arial Narrow"/>
          <w:b/>
          <w:i/>
        </w:rPr>
        <w:t>. ju</w:t>
      </w:r>
      <w:r w:rsidR="0086686F">
        <w:rPr>
          <w:rFonts w:ascii="Arial Narrow" w:hAnsi="Arial Narrow"/>
          <w:b/>
          <w:i/>
        </w:rPr>
        <w:t>i</w:t>
      </w:r>
      <w:r w:rsidRPr="00622697">
        <w:rPr>
          <w:rFonts w:ascii="Arial Narrow" w:hAnsi="Arial Narrow"/>
          <w:b/>
          <w:i/>
        </w:rPr>
        <w:t xml:space="preserve"> (</w:t>
      </w:r>
      <w:r w:rsidR="001F73EA" w:rsidRPr="00622697">
        <w:rPr>
          <w:rFonts w:ascii="Arial Narrow" w:hAnsi="Arial Narrow"/>
          <w:b/>
          <w:i/>
        </w:rPr>
        <w:t>utorak</w:t>
      </w:r>
      <w:r w:rsidRPr="00622697">
        <w:rPr>
          <w:rFonts w:ascii="Arial Narrow" w:hAnsi="Arial Narrow"/>
          <w:b/>
          <w:i/>
        </w:rPr>
        <w:t>) 2017. godine,  sa početkom u 10,00 časova.</w:t>
      </w:r>
    </w:p>
    <w:p w:rsidR="00D12192" w:rsidRPr="00622697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</w:p>
    <w:p w:rsidR="00D12192" w:rsidRPr="00622697" w:rsidRDefault="00D12192" w:rsidP="00EA083C">
      <w:pPr>
        <w:tabs>
          <w:tab w:val="left" w:pos="0"/>
        </w:tabs>
        <w:ind w:right="-46"/>
        <w:jc w:val="both"/>
        <w:outlineLvl w:val="0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ab/>
        <w:t>Za sjednicu predlažem</w:t>
      </w:r>
    </w:p>
    <w:p w:rsidR="00D12192" w:rsidRPr="00622697" w:rsidRDefault="00D12192" w:rsidP="00EA083C">
      <w:pPr>
        <w:tabs>
          <w:tab w:val="left" w:pos="0"/>
        </w:tabs>
        <w:ind w:right="-46"/>
        <w:jc w:val="center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>D n e v n i   r e d :</w:t>
      </w:r>
    </w:p>
    <w:p w:rsidR="00D12192" w:rsidRPr="00622697" w:rsidRDefault="00D12192" w:rsidP="00EA083C">
      <w:pPr>
        <w:tabs>
          <w:tab w:val="left" w:pos="0"/>
        </w:tabs>
        <w:ind w:right="-46"/>
        <w:rPr>
          <w:rFonts w:ascii="Arial Narrow" w:hAnsi="Arial Narrow"/>
          <w:b/>
          <w:i/>
        </w:rPr>
      </w:pPr>
    </w:p>
    <w:p w:rsidR="008D7BD6" w:rsidRPr="002C73B5" w:rsidRDefault="00D12192" w:rsidP="002C73B5">
      <w:pPr>
        <w:pStyle w:val="ListParagraph"/>
        <w:numPr>
          <w:ilvl w:val="0"/>
          <w:numId w:val="4"/>
        </w:numPr>
        <w:tabs>
          <w:tab w:val="num" w:pos="0"/>
        </w:tabs>
        <w:ind w:right="-46"/>
        <w:jc w:val="both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 xml:space="preserve">Usvajanje Zapisnika sa </w:t>
      </w:r>
      <w:r w:rsidR="0086686F">
        <w:rPr>
          <w:rFonts w:ascii="Arial Narrow" w:hAnsi="Arial Narrow"/>
          <w:i/>
        </w:rPr>
        <w:t>IX</w:t>
      </w:r>
      <w:r w:rsidRPr="00622697">
        <w:rPr>
          <w:rFonts w:ascii="Arial Narrow" w:hAnsi="Arial Narrow"/>
          <w:i/>
        </w:rPr>
        <w:t xml:space="preserve"> sjednice Ustavnog suda, </w:t>
      </w:r>
      <w:r w:rsidR="0086686F">
        <w:rPr>
          <w:rFonts w:ascii="Arial Narrow" w:hAnsi="Arial Narrow"/>
          <w:i/>
        </w:rPr>
        <w:t>od 27. juna</w:t>
      </w:r>
      <w:r w:rsidRPr="00622697">
        <w:rPr>
          <w:rFonts w:ascii="Arial Narrow" w:hAnsi="Arial Narrow"/>
          <w:i/>
        </w:rPr>
        <w:t xml:space="preserve"> 2017. godine;</w:t>
      </w:r>
    </w:p>
    <w:p w:rsidR="008D7BD6" w:rsidRPr="008D7BD6" w:rsidRDefault="008D7BD6" w:rsidP="008D7BD6">
      <w:pPr>
        <w:pStyle w:val="ListParagraph"/>
        <w:rPr>
          <w:rFonts w:ascii="Arial Narrow" w:hAnsi="Arial Narrow"/>
          <w:b/>
          <w:i/>
        </w:rPr>
      </w:pPr>
    </w:p>
    <w:p w:rsidR="003C353D" w:rsidRPr="003C353D" w:rsidRDefault="003C353D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3C353D">
        <w:rPr>
          <w:rFonts w:ascii="Arial Narrow" w:hAnsi="Arial Narrow"/>
          <w:b/>
          <w:i/>
        </w:rPr>
        <w:t>U-I broj 49/14</w:t>
      </w:r>
    </w:p>
    <w:p w:rsidR="003C353D" w:rsidRPr="003C353D" w:rsidRDefault="003C353D" w:rsidP="003C353D">
      <w:pPr>
        <w:pStyle w:val="ListParagraph"/>
        <w:rPr>
          <w:rFonts w:ascii="Arial Narrow" w:hAnsi="Arial Narrow"/>
          <w:b/>
          <w:i/>
        </w:rPr>
      </w:pPr>
    </w:p>
    <w:p w:rsidR="003C353D" w:rsidRDefault="003C353D" w:rsidP="003C353D">
      <w:pPr>
        <w:pStyle w:val="ListParagraph"/>
        <w:ind w:left="1080" w:right="-4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Inicijativa za pokretanje postupka za ocjenu ustavnosti odredbe člana 8. stav 1. tačka 2. Zakona o upravnom sporu (,,Službeni list Crne Gore, broj 60/03 i ,,Službeni list Crne Gore’’, broj 32/11);</w:t>
      </w:r>
    </w:p>
    <w:p w:rsidR="003C353D" w:rsidRDefault="003C353D" w:rsidP="003C353D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3C353D" w:rsidRDefault="003C353D" w:rsidP="003C353D">
      <w:pPr>
        <w:pStyle w:val="ListParagraph"/>
        <w:ind w:left="1080" w:right="-4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Sudija izvjestilac: Mevlida Muratović</w:t>
      </w:r>
    </w:p>
    <w:p w:rsidR="003C353D" w:rsidRPr="003C353D" w:rsidRDefault="003C353D" w:rsidP="003C353D">
      <w:pPr>
        <w:pStyle w:val="ListParagraph"/>
        <w:ind w:left="1080" w:right="-4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ustavno-sudski savjetnik: Slavko Kilibarda</w:t>
      </w:r>
    </w:p>
    <w:p w:rsidR="003C353D" w:rsidRPr="003C353D" w:rsidRDefault="003C353D" w:rsidP="003C353D">
      <w:pPr>
        <w:pStyle w:val="ListParagraph"/>
        <w:rPr>
          <w:rFonts w:ascii="Arial Narrow" w:hAnsi="Arial Narrow"/>
          <w:b/>
          <w:i/>
        </w:rPr>
      </w:pPr>
    </w:p>
    <w:p w:rsidR="00D12192" w:rsidRPr="0086686F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</w:rPr>
      </w:pPr>
      <w:r w:rsidRPr="0086686F">
        <w:rPr>
          <w:rFonts w:ascii="Arial Narrow" w:hAnsi="Arial Narrow"/>
          <w:b/>
          <w:i/>
        </w:rPr>
        <w:t xml:space="preserve">U-I broj </w:t>
      </w:r>
      <w:r w:rsidR="0086686F" w:rsidRPr="0086686F">
        <w:rPr>
          <w:rFonts w:ascii="Arial Narrow" w:hAnsi="Arial Narrow"/>
          <w:b/>
          <w:i/>
        </w:rPr>
        <w:t>8/15 i 9/15</w:t>
      </w:r>
    </w:p>
    <w:p w:rsidR="0086686F" w:rsidRPr="0086686F" w:rsidRDefault="0086686F" w:rsidP="00EA083C">
      <w:pPr>
        <w:pStyle w:val="ListParagraph"/>
        <w:ind w:right="-46"/>
        <w:rPr>
          <w:rFonts w:ascii="Arial Narrow" w:hAnsi="Arial Narrow"/>
          <w:i/>
        </w:rPr>
      </w:pPr>
    </w:p>
    <w:p w:rsidR="00D121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>Inicijativa za pokretanje postupka za ocjenu ustavnosti odred</w:t>
      </w:r>
      <w:r w:rsidR="00A221F6" w:rsidRPr="00622697">
        <w:rPr>
          <w:rFonts w:ascii="Arial Narrow" w:hAnsi="Arial Narrow"/>
          <w:i/>
        </w:rPr>
        <w:t>a</w:t>
      </w:r>
      <w:r w:rsidRPr="00622697">
        <w:rPr>
          <w:rFonts w:ascii="Arial Narrow" w:hAnsi="Arial Narrow"/>
          <w:i/>
        </w:rPr>
        <w:t>b</w:t>
      </w:r>
      <w:r w:rsidR="00A221F6" w:rsidRPr="00622697">
        <w:rPr>
          <w:rFonts w:ascii="Arial Narrow" w:hAnsi="Arial Narrow"/>
          <w:i/>
        </w:rPr>
        <w:t>a</w:t>
      </w:r>
      <w:r w:rsidRPr="00622697">
        <w:rPr>
          <w:rFonts w:ascii="Arial Narrow" w:hAnsi="Arial Narrow"/>
          <w:i/>
        </w:rPr>
        <w:t xml:space="preserve"> čl</w:t>
      </w:r>
      <w:r w:rsidR="0086686F">
        <w:rPr>
          <w:rFonts w:ascii="Arial Narrow" w:hAnsi="Arial Narrow"/>
          <w:i/>
        </w:rPr>
        <w:t>. 1, 3, 4, 5, 6, 7 i 8 Zakona o izmjenama i dopunama Zakona o porezu na dohodak fizičkih lica (“Službeni list Crne Gore”, br. 60/14);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 w:rsidR="0086686F">
        <w:rPr>
          <w:rFonts w:ascii="Arial Narrow" w:hAnsi="Arial Narrow"/>
          <w:i/>
          <w:lang w:val="sr-Latn-CS"/>
        </w:rPr>
        <w:t>Milorad Gogić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ustavno-sudska savjetnica: Sonja Korać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810D28" w:rsidRDefault="00810D28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>U-I broj 11/15</w:t>
      </w:r>
    </w:p>
    <w:p w:rsidR="00810D28" w:rsidRDefault="00810D28" w:rsidP="00810D28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810D28" w:rsidRDefault="00810D28" w:rsidP="00810D2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odredaba člana 25. stav 1. tač.10.a i 12.a i člana 27. tačka 7. Zakona o porezu na dodatnu vrijednost (,,Službeni list Crne Gore’’, br.65/01., 38/02., 72/02., 21/03., 76/05., 16/17., 29/13., 9/15., 53/16. i 1/17.), koji je donijela Skupština Crne Gore;</w:t>
      </w:r>
    </w:p>
    <w:p w:rsidR="00810D28" w:rsidRDefault="00810D28" w:rsidP="00810D2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10D28" w:rsidRDefault="00810D28" w:rsidP="00810D2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dr Dragoljub Drašković</w:t>
      </w:r>
    </w:p>
    <w:p w:rsidR="00810D28" w:rsidRDefault="00810D28" w:rsidP="00810D2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ustavno-sudski savjetnik: Ivan Radojičić</w:t>
      </w:r>
    </w:p>
    <w:p w:rsidR="00810D28" w:rsidRPr="00810D28" w:rsidRDefault="00810D28" w:rsidP="00810D2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D6EAB" w:rsidRDefault="007D6EAB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>U-I broj 24/15</w:t>
      </w:r>
    </w:p>
    <w:p w:rsidR="007D6EAB" w:rsidRDefault="007D6EAB" w:rsidP="007D6EAB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7D6EAB" w:rsidRDefault="007D6EAB" w:rsidP="007D6EA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odredaba člana 147. do 157. Zakona o vanparničnom postupku (,,Službeni list Republike Crne Gore’’, br.27/06.) i odredaba člana 17. do 43. Zakona o izmjenama i dopunama Zakona o vanparničnom postupku (,,Službeni list Crne Gore’’, br.20/15.);</w:t>
      </w:r>
    </w:p>
    <w:p w:rsidR="00B35D29" w:rsidRDefault="00B35D29" w:rsidP="007D6EA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D6EAB" w:rsidRDefault="007D6EAB" w:rsidP="007D6EA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D6EAB" w:rsidRDefault="007D6EAB" w:rsidP="007D6EA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lastRenderedPageBreak/>
        <w:t>Sudija izvjestilac: Miodrag Iličković</w:t>
      </w:r>
    </w:p>
    <w:p w:rsidR="007D6EAB" w:rsidRDefault="007D6EAB" w:rsidP="007D6EA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ustavno-sudska savjetnica: Sonja Korać</w:t>
      </w:r>
    </w:p>
    <w:p w:rsidR="007D6EAB" w:rsidRPr="007D6EAB" w:rsidRDefault="007D6EAB" w:rsidP="007D6EAB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A44B5" w:rsidRDefault="005A44B5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>U-II broj 43/15</w:t>
      </w:r>
    </w:p>
    <w:p w:rsidR="005A44B5" w:rsidRDefault="005A44B5" w:rsidP="005A44B5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5A44B5" w:rsidRDefault="005A44B5" w:rsidP="005A44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i zakonitosti odredaba čl.1. i 2. Odluke o davanju na upravljenja i održavanje javnog vodovoda sa izvorišta ,,Sopot i Smrčevo brdo’’ (,,Službeni list Crne Gore-opštinski propisi’’, br.26/15.), koju je donijela Skupština opštine Žabljak, na sjednici održanoj 16. jula 2015. godine;</w:t>
      </w:r>
    </w:p>
    <w:p w:rsidR="005A44B5" w:rsidRDefault="005A44B5" w:rsidP="005A44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A44B5" w:rsidRDefault="005A44B5" w:rsidP="005A44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dr Dragoljub Drašković</w:t>
      </w:r>
    </w:p>
    <w:p w:rsidR="005A44B5" w:rsidRDefault="005A44B5" w:rsidP="005A44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ustavno-sudski savjetnik: Slavko Kilibarda</w:t>
      </w:r>
    </w:p>
    <w:p w:rsidR="00B35D29" w:rsidRPr="005A44B5" w:rsidRDefault="00B35D29" w:rsidP="005A44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</w:t>
      </w:r>
      <w:r w:rsidR="0086686F">
        <w:rPr>
          <w:rFonts w:ascii="Arial Narrow" w:hAnsi="Arial Narrow"/>
          <w:b/>
          <w:i/>
          <w:lang w:val="sr-Latn-CS"/>
        </w:rPr>
        <w:t>I</w:t>
      </w:r>
      <w:r w:rsidRPr="00622697">
        <w:rPr>
          <w:rFonts w:ascii="Arial Narrow" w:hAnsi="Arial Narrow"/>
          <w:b/>
          <w:i/>
          <w:lang w:val="sr-Latn-CS"/>
        </w:rPr>
        <w:t xml:space="preserve"> broj </w:t>
      </w:r>
      <w:r w:rsidR="0086686F">
        <w:rPr>
          <w:rFonts w:ascii="Arial Narrow" w:hAnsi="Arial Narrow"/>
          <w:b/>
          <w:i/>
          <w:lang w:val="sr-Latn-CS"/>
        </w:rPr>
        <w:t>51</w:t>
      </w:r>
      <w:r w:rsidRPr="00622697">
        <w:rPr>
          <w:rFonts w:ascii="Arial Narrow" w:hAnsi="Arial Narrow"/>
          <w:b/>
          <w:i/>
          <w:lang w:val="sr-Latn-CS"/>
        </w:rPr>
        <w:t>/15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postupka za ocjenu ustavnosti </w:t>
      </w:r>
      <w:r w:rsidR="0086686F">
        <w:rPr>
          <w:rFonts w:ascii="Arial Narrow" w:hAnsi="Arial Narrow"/>
          <w:i/>
          <w:lang w:val="sr-Latn-CS"/>
        </w:rPr>
        <w:t>i zakonitosti Odluke o izmjenama Odluke o određivanju gradskog-građevinskog zemljišta („Službeni list Republike Crne Gore – opštinski propisi“, br. 33/92), koju je donijela Skupština opštine Bijelo Polje;</w:t>
      </w:r>
    </w:p>
    <w:p w:rsidR="0086686F" w:rsidRPr="00622697" w:rsidRDefault="0086686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16BC1" w:rsidRPr="00622697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 w:rsidR="0086686F">
        <w:rPr>
          <w:rFonts w:ascii="Arial Narrow" w:hAnsi="Arial Narrow"/>
          <w:i/>
          <w:lang w:val="sr-Latn-CS"/>
        </w:rPr>
        <w:t>Mevlida Muratović</w:t>
      </w:r>
    </w:p>
    <w:p w:rsidR="00E16BC1" w:rsidRPr="00622697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</w:t>
      </w:r>
      <w:r w:rsidR="0086686F">
        <w:rPr>
          <w:rFonts w:ascii="Arial Narrow" w:hAnsi="Arial Narrow"/>
          <w:i/>
          <w:lang w:val="sr-Latn-CS"/>
        </w:rPr>
        <w:t>i</w:t>
      </w:r>
      <w:r w:rsidRPr="00622697">
        <w:rPr>
          <w:rFonts w:ascii="Arial Narrow" w:hAnsi="Arial Narrow"/>
          <w:i/>
          <w:lang w:val="sr-Latn-CS"/>
        </w:rPr>
        <w:t xml:space="preserve"> savjetni</w:t>
      </w:r>
      <w:r w:rsidR="0086686F">
        <w:rPr>
          <w:rFonts w:ascii="Arial Narrow" w:hAnsi="Arial Narrow"/>
          <w:i/>
          <w:lang w:val="sr-Latn-CS"/>
        </w:rPr>
        <w:t>k</w:t>
      </w:r>
      <w:r w:rsidRPr="00622697">
        <w:rPr>
          <w:rFonts w:ascii="Arial Narrow" w:hAnsi="Arial Narrow"/>
          <w:i/>
          <w:lang w:val="sr-Latn-CS"/>
        </w:rPr>
        <w:t xml:space="preserve">: </w:t>
      </w:r>
      <w:r w:rsidR="0086686F">
        <w:rPr>
          <w:rFonts w:ascii="Arial Narrow" w:hAnsi="Arial Narrow"/>
          <w:i/>
          <w:lang w:val="sr-Latn-CS"/>
        </w:rPr>
        <w:t>Ivan Radojičić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</w:t>
      </w:r>
      <w:r w:rsidR="0086686F">
        <w:rPr>
          <w:rFonts w:ascii="Arial Narrow" w:hAnsi="Arial Narrow"/>
          <w:b/>
          <w:i/>
          <w:lang w:val="sr-Latn-CS"/>
        </w:rPr>
        <w:t>I</w:t>
      </w:r>
      <w:r w:rsidRPr="00622697">
        <w:rPr>
          <w:rFonts w:ascii="Arial Narrow" w:hAnsi="Arial Narrow"/>
          <w:b/>
          <w:i/>
          <w:lang w:val="sr-Latn-CS"/>
        </w:rPr>
        <w:t xml:space="preserve"> broj </w:t>
      </w:r>
      <w:r w:rsidR="0086686F">
        <w:rPr>
          <w:rFonts w:ascii="Arial Narrow" w:hAnsi="Arial Narrow"/>
          <w:b/>
          <w:i/>
          <w:lang w:val="sr-Latn-CS"/>
        </w:rPr>
        <w:t>15</w:t>
      </w:r>
      <w:r w:rsidRPr="00622697">
        <w:rPr>
          <w:rFonts w:ascii="Arial Narrow" w:hAnsi="Arial Narrow"/>
          <w:b/>
          <w:i/>
          <w:lang w:val="sr-Latn-CS"/>
        </w:rPr>
        <w:t>/16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</w:t>
      </w:r>
      <w:r w:rsidR="00EC6B00" w:rsidRPr="00622697">
        <w:rPr>
          <w:rFonts w:ascii="Arial Narrow" w:hAnsi="Arial Narrow"/>
          <w:i/>
          <w:lang w:val="sr-Latn-CS"/>
        </w:rPr>
        <w:t xml:space="preserve">postupka za ocjenu ustavnosti </w:t>
      </w:r>
      <w:r w:rsidR="0086686F">
        <w:rPr>
          <w:rFonts w:ascii="Arial Narrow" w:hAnsi="Arial Narrow"/>
          <w:i/>
          <w:lang w:val="sr-Latn-CS"/>
        </w:rPr>
        <w:t xml:space="preserve">i zakonitosti Odluke o organizaciji i načinu rada lokalne uprave Opštine Herceg Novi </w:t>
      </w:r>
      <w:r w:rsidR="002115CD">
        <w:rPr>
          <w:rFonts w:ascii="Arial Narrow" w:hAnsi="Arial Narrow"/>
          <w:i/>
          <w:lang w:val="sr-Latn-CS"/>
        </w:rPr>
        <w:t>(</w:t>
      </w:r>
      <w:r w:rsidRPr="00622697">
        <w:rPr>
          <w:rFonts w:ascii="Arial Narrow" w:hAnsi="Arial Narrow"/>
          <w:i/>
          <w:lang w:val="sr-Latn-CS"/>
        </w:rPr>
        <w:t>„Službeni list Crne Gore</w:t>
      </w:r>
      <w:r w:rsidR="002115CD">
        <w:rPr>
          <w:rFonts w:ascii="Arial Narrow" w:hAnsi="Arial Narrow"/>
          <w:i/>
          <w:lang w:val="sr-Latn-CS"/>
        </w:rPr>
        <w:t xml:space="preserve"> – opštinski propisi</w:t>
      </w:r>
      <w:r w:rsidRPr="00622697">
        <w:rPr>
          <w:rFonts w:ascii="Arial Narrow" w:hAnsi="Arial Narrow"/>
          <w:i/>
          <w:lang w:val="sr-Latn-CS"/>
        </w:rPr>
        <w:t xml:space="preserve">“, br. </w:t>
      </w:r>
      <w:r w:rsidR="002115CD">
        <w:rPr>
          <w:rFonts w:ascii="Arial Narrow" w:hAnsi="Arial Narrow"/>
          <w:i/>
          <w:lang w:val="sr-Latn-CS"/>
        </w:rPr>
        <w:t>9/16 i 9/16)</w:t>
      </w:r>
      <w:r w:rsidRPr="00622697">
        <w:rPr>
          <w:rFonts w:ascii="Arial Narrow" w:hAnsi="Arial Narrow"/>
          <w:i/>
          <w:lang w:val="sr-Latn-CS"/>
        </w:rPr>
        <w:t>;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 w:rsidR="002115CD">
        <w:rPr>
          <w:rFonts w:ascii="Arial Narrow" w:hAnsi="Arial Narrow"/>
          <w:i/>
          <w:lang w:val="sr-Latn-CS"/>
        </w:rPr>
        <w:t>Miodrag Iličković</w:t>
      </w:r>
    </w:p>
    <w:p w:rsidR="00D121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ustavno-sudska savjetnica: </w:t>
      </w:r>
      <w:r w:rsidR="002115CD">
        <w:rPr>
          <w:rFonts w:ascii="Arial Narrow" w:hAnsi="Arial Narrow"/>
          <w:i/>
          <w:lang w:val="sr-Latn-CS"/>
        </w:rPr>
        <w:t>Gorica Dožić</w:t>
      </w:r>
    </w:p>
    <w:p w:rsidR="00AB4993" w:rsidRPr="005A44B5" w:rsidRDefault="00AB4993" w:rsidP="005A44B5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E16BC1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</w:t>
      </w:r>
      <w:r w:rsidR="002115CD">
        <w:rPr>
          <w:rFonts w:ascii="Arial Narrow" w:hAnsi="Arial Narrow"/>
          <w:b/>
          <w:i/>
          <w:lang w:val="sr-Latn-CS"/>
        </w:rPr>
        <w:t>I</w:t>
      </w:r>
      <w:r w:rsidR="00D12192" w:rsidRPr="00622697">
        <w:rPr>
          <w:rFonts w:ascii="Arial Narrow" w:hAnsi="Arial Narrow"/>
          <w:b/>
          <w:i/>
          <w:lang w:val="sr-Latn-CS"/>
        </w:rPr>
        <w:t xml:space="preserve"> broj </w:t>
      </w:r>
      <w:r w:rsidR="002115CD">
        <w:rPr>
          <w:rFonts w:ascii="Arial Narrow" w:hAnsi="Arial Narrow"/>
          <w:b/>
          <w:i/>
          <w:lang w:val="sr-Latn-CS"/>
        </w:rPr>
        <w:t>3</w:t>
      </w:r>
      <w:r w:rsidR="00D12192" w:rsidRPr="00622697">
        <w:rPr>
          <w:rFonts w:ascii="Arial Narrow" w:hAnsi="Arial Narrow"/>
          <w:b/>
          <w:i/>
          <w:lang w:val="sr-Latn-CS"/>
        </w:rPr>
        <w:t>/</w:t>
      </w:r>
      <w:r w:rsidR="002115CD">
        <w:rPr>
          <w:rFonts w:ascii="Arial Narrow" w:hAnsi="Arial Narrow"/>
          <w:b/>
          <w:i/>
          <w:lang w:val="sr-Latn-CS"/>
        </w:rPr>
        <w:t>17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postupka za ocjenu  ustavnosti </w:t>
      </w:r>
      <w:r w:rsidR="002115CD">
        <w:rPr>
          <w:rFonts w:ascii="Arial Narrow" w:hAnsi="Arial Narrow"/>
          <w:i/>
          <w:lang w:val="sr-Latn-CS"/>
        </w:rPr>
        <w:t xml:space="preserve">i zakonitosti </w:t>
      </w:r>
      <w:r w:rsidRPr="00622697">
        <w:rPr>
          <w:rFonts w:ascii="Arial Narrow" w:hAnsi="Arial Narrow"/>
          <w:i/>
          <w:lang w:val="sr-Latn-CS"/>
        </w:rPr>
        <w:t xml:space="preserve">odredbe člana </w:t>
      </w:r>
      <w:r w:rsidR="002115CD">
        <w:rPr>
          <w:rFonts w:ascii="Arial Narrow" w:hAnsi="Arial Narrow"/>
          <w:i/>
          <w:lang w:val="sr-Latn-CS"/>
        </w:rPr>
        <w:t xml:space="preserve">4 stav 2 u dijelu koji glasi: „vlasnik ili“ Odluke o lokalnim komunalni taksama (Službeni list Republike Crne Gore – opštinski propisi“, br. 3/07 i 5/07 i </w:t>
      </w:r>
      <w:r w:rsidRPr="00622697">
        <w:rPr>
          <w:rFonts w:ascii="Arial Narrow" w:hAnsi="Arial Narrow"/>
          <w:i/>
          <w:lang w:val="sr-Latn-CS"/>
        </w:rPr>
        <w:t>„Službeni list Crne Gore</w:t>
      </w:r>
      <w:r w:rsidR="002115CD">
        <w:rPr>
          <w:rFonts w:ascii="Arial Narrow" w:hAnsi="Arial Narrow"/>
          <w:i/>
          <w:lang w:val="sr-Latn-CS"/>
        </w:rPr>
        <w:t xml:space="preserve"> – opštinski propisi“</w:t>
      </w:r>
      <w:r w:rsidRPr="00622697">
        <w:rPr>
          <w:rFonts w:ascii="Arial Narrow" w:hAnsi="Arial Narrow"/>
          <w:i/>
          <w:lang w:val="sr-Latn-CS"/>
        </w:rPr>
        <w:t xml:space="preserve">, br. </w:t>
      </w:r>
      <w:r w:rsidR="002115CD">
        <w:rPr>
          <w:rFonts w:ascii="Arial Narrow" w:hAnsi="Arial Narrow"/>
          <w:i/>
          <w:lang w:val="sr-Latn-CS"/>
        </w:rPr>
        <w:t>13</w:t>
      </w:r>
      <w:r w:rsidRPr="00622697">
        <w:rPr>
          <w:rFonts w:ascii="Arial Narrow" w:hAnsi="Arial Narrow"/>
          <w:i/>
          <w:lang w:val="sr-Latn-CS"/>
        </w:rPr>
        <w:t>/</w:t>
      </w:r>
      <w:r w:rsidR="002115CD">
        <w:rPr>
          <w:rFonts w:ascii="Arial Narrow" w:hAnsi="Arial Narrow"/>
          <w:i/>
          <w:lang w:val="sr-Latn-CS"/>
        </w:rPr>
        <w:t>10</w:t>
      </w:r>
      <w:r w:rsidR="00E16BC1" w:rsidRPr="00622697">
        <w:rPr>
          <w:rFonts w:ascii="Arial Narrow" w:hAnsi="Arial Narrow"/>
          <w:i/>
          <w:lang w:val="sr-Latn-CS"/>
        </w:rPr>
        <w:t xml:space="preserve">, </w:t>
      </w:r>
      <w:r w:rsidR="002115CD">
        <w:rPr>
          <w:rFonts w:ascii="Arial Narrow" w:hAnsi="Arial Narrow"/>
          <w:i/>
          <w:lang w:val="sr-Latn-CS"/>
        </w:rPr>
        <w:t>12</w:t>
      </w:r>
      <w:r w:rsidR="00E16BC1" w:rsidRPr="00622697">
        <w:rPr>
          <w:rFonts w:ascii="Arial Narrow" w:hAnsi="Arial Narrow"/>
          <w:i/>
          <w:lang w:val="sr-Latn-CS"/>
        </w:rPr>
        <w:t>/</w:t>
      </w:r>
      <w:r w:rsidR="002115CD">
        <w:rPr>
          <w:rFonts w:ascii="Arial Narrow" w:hAnsi="Arial Narrow"/>
          <w:i/>
          <w:lang w:val="sr-Latn-CS"/>
        </w:rPr>
        <w:t xml:space="preserve">12, 7/14, 1/16 </w:t>
      </w:r>
      <w:r w:rsidR="00E16BC1" w:rsidRPr="00622697">
        <w:rPr>
          <w:rFonts w:ascii="Arial Narrow" w:hAnsi="Arial Narrow"/>
          <w:i/>
          <w:lang w:val="sr-Latn-CS"/>
        </w:rPr>
        <w:t xml:space="preserve"> i </w:t>
      </w:r>
      <w:r w:rsidR="002115CD">
        <w:rPr>
          <w:rFonts w:ascii="Arial Narrow" w:hAnsi="Arial Narrow"/>
          <w:i/>
          <w:lang w:val="sr-Latn-CS"/>
        </w:rPr>
        <w:t>26</w:t>
      </w:r>
      <w:r w:rsidR="00E16BC1" w:rsidRPr="00622697">
        <w:rPr>
          <w:rFonts w:ascii="Arial Narrow" w:hAnsi="Arial Narrow"/>
          <w:i/>
          <w:lang w:val="sr-Latn-CS"/>
        </w:rPr>
        <w:t>/</w:t>
      </w:r>
      <w:r w:rsidR="002115CD">
        <w:rPr>
          <w:rFonts w:ascii="Arial Narrow" w:hAnsi="Arial Narrow"/>
          <w:i/>
          <w:lang w:val="sr-Latn-CS"/>
        </w:rPr>
        <w:t>16</w:t>
      </w:r>
      <w:r w:rsidRPr="00622697">
        <w:rPr>
          <w:rFonts w:ascii="Arial Narrow" w:hAnsi="Arial Narrow"/>
          <w:i/>
          <w:lang w:val="sr-Latn-CS"/>
        </w:rPr>
        <w:t>)</w:t>
      </w:r>
      <w:r w:rsidR="002115CD">
        <w:rPr>
          <w:rFonts w:ascii="Arial Narrow" w:hAnsi="Arial Narrow"/>
          <w:i/>
          <w:lang w:val="sr-Latn-CS"/>
        </w:rPr>
        <w:t>, koju je donijela Skupština opštine Žabljak</w:t>
      </w:r>
      <w:r w:rsidRPr="00622697">
        <w:rPr>
          <w:rFonts w:ascii="Arial Narrow" w:hAnsi="Arial Narrow"/>
          <w:i/>
          <w:lang w:val="sr-Latn-CS"/>
        </w:rPr>
        <w:t>;</w:t>
      </w:r>
    </w:p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2115CD" w:rsidRPr="00622697" w:rsidRDefault="002115CD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>
        <w:rPr>
          <w:rFonts w:ascii="Arial Narrow" w:hAnsi="Arial Narrow"/>
          <w:i/>
          <w:lang w:val="sr-Latn-CS"/>
        </w:rPr>
        <w:t>Budimir Šćepanović</w:t>
      </w:r>
    </w:p>
    <w:p w:rsidR="002115CD" w:rsidRPr="00622697" w:rsidRDefault="002115CD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ustavno-sudska savjetnica: Slavka Maraš</w:t>
      </w:r>
    </w:p>
    <w:p w:rsidR="001A74F4" w:rsidRPr="00622697" w:rsidRDefault="001A74F4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C73B5" w:rsidRDefault="002C73B5" w:rsidP="002C73B5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>U-II broj 12/13</w:t>
      </w:r>
    </w:p>
    <w:p w:rsidR="002C73B5" w:rsidRDefault="002C73B5" w:rsidP="002C73B5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2C73B5" w:rsidRDefault="002E1AB0" w:rsidP="002C73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 xml:space="preserve">Predlog za donošenje odluke u postupku ocjene ustavnosti i zakonitosti </w:t>
      </w:r>
      <w:r w:rsidR="002C73B5">
        <w:rPr>
          <w:rFonts w:ascii="Arial Narrow" w:hAnsi="Arial Narrow"/>
          <w:i/>
          <w:lang w:val="sr-Latn-CS"/>
        </w:rPr>
        <w:t>Pravnilika o opštim uslovima pružanja usluga Radio-difuznog centra d.o.o, Podgorica (,,Službeni list Crne Gore’’, broj 26/10.), koji je donio Odbor direktora na sjednici od 28. aprila 2010. godine;</w:t>
      </w:r>
    </w:p>
    <w:p w:rsidR="002C73B5" w:rsidRDefault="002C73B5" w:rsidP="002C73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C73B5" w:rsidRDefault="002C73B5" w:rsidP="002C73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izvjestilac:Desanka Lopičić</w:t>
      </w:r>
    </w:p>
    <w:p w:rsidR="002C73B5" w:rsidRDefault="002C73B5" w:rsidP="002C73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ustavno-sudski savjetnik: Slavko Kilibarda</w:t>
      </w:r>
    </w:p>
    <w:p w:rsidR="00B35D29" w:rsidRDefault="00B35D29" w:rsidP="002C73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35D29" w:rsidRDefault="00B35D29" w:rsidP="002C73B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C73B5" w:rsidRDefault="002C73B5" w:rsidP="002C73B5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D12192" w:rsidRPr="00622697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U-II broj </w:t>
      </w:r>
      <w:r w:rsidR="002115CD">
        <w:rPr>
          <w:rFonts w:ascii="Arial Narrow" w:hAnsi="Arial Narrow"/>
          <w:b/>
          <w:i/>
          <w:lang w:val="sr-Latn-CS"/>
        </w:rPr>
        <w:t>24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E16BC1" w:rsidRPr="00622697">
        <w:rPr>
          <w:rFonts w:ascii="Arial Narrow" w:hAnsi="Arial Narrow"/>
          <w:b/>
          <w:i/>
          <w:lang w:val="sr-Latn-CS"/>
        </w:rPr>
        <w:t>14</w:t>
      </w:r>
      <w:r w:rsidRPr="00622697">
        <w:rPr>
          <w:rFonts w:ascii="Arial Narrow" w:hAnsi="Arial Narrow"/>
          <w:b/>
          <w:i/>
          <w:lang w:val="sr-Latn-CS"/>
        </w:rPr>
        <w:t xml:space="preserve"> 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2115CD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Predlog za donošenje odluke u postupku ocjene ustavnosti i zakonitosti</w:t>
      </w:r>
      <w:r>
        <w:rPr>
          <w:rFonts w:ascii="Arial Narrow" w:hAnsi="Arial Narrow"/>
          <w:i/>
          <w:lang w:val="sr-Latn-CS"/>
        </w:rPr>
        <w:t xml:space="preserve"> odredaba člana 1 u dijelu koji glasi: „Produžava se važenje Odluka o donošenju planske dokumentacije na području Glavnog grada – Podgorice i člana 2 Odluke o produženj</w:t>
      </w:r>
      <w:r w:rsidR="00992EFA">
        <w:rPr>
          <w:rFonts w:ascii="Arial Narrow" w:hAnsi="Arial Narrow"/>
          <w:i/>
          <w:lang w:val="sr-Latn-CS"/>
        </w:rPr>
        <w:t>u</w:t>
      </w:r>
      <w:r>
        <w:rPr>
          <w:rFonts w:ascii="Arial Narrow" w:hAnsi="Arial Narrow"/>
          <w:i/>
          <w:lang w:val="sr-Latn-CS"/>
        </w:rPr>
        <w:t xml:space="preserve"> važenja odluka o planovima na području Glavnog grada – Podgorice („Službeni list Crne Gore – opštinski propisi“, br. 4/14),</w:t>
      </w:r>
      <w:r w:rsidR="00992EFA">
        <w:rPr>
          <w:rFonts w:ascii="Arial Narrow" w:hAnsi="Arial Narrow"/>
          <w:i/>
          <w:lang w:val="sr-Latn-CS"/>
        </w:rPr>
        <w:t xml:space="preserve"> koje</w:t>
      </w:r>
      <w:r>
        <w:rPr>
          <w:rFonts w:ascii="Arial Narrow" w:hAnsi="Arial Narrow"/>
          <w:i/>
          <w:lang w:val="sr-Latn-CS"/>
        </w:rPr>
        <w:t xml:space="preserve"> je donijela Skupština Glavnog grada - Podgorice</w:t>
      </w:r>
      <w:r w:rsidR="00E16BC1" w:rsidRPr="00622697">
        <w:rPr>
          <w:rFonts w:ascii="Arial Narrow" w:hAnsi="Arial Narrow"/>
          <w:i/>
          <w:lang w:val="sr-Latn-CS"/>
        </w:rPr>
        <w:t>;</w:t>
      </w:r>
    </w:p>
    <w:p w:rsidR="00E16BC1" w:rsidRPr="00622697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>
        <w:rPr>
          <w:rFonts w:ascii="Arial Narrow" w:hAnsi="Arial Narrow"/>
          <w:i/>
          <w:lang w:val="sr-Latn-CS"/>
        </w:rPr>
        <w:t>Budimir Šćepanović</w:t>
      </w:r>
    </w:p>
    <w:p w:rsidR="00992EFA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ustavno-sudska savjetnica: Sonja Korać</w:t>
      </w:r>
    </w:p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U-II broj </w:t>
      </w:r>
      <w:r w:rsidR="00992EFA">
        <w:rPr>
          <w:rFonts w:ascii="Arial Narrow" w:hAnsi="Arial Narrow"/>
          <w:b/>
          <w:i/>
          <w:lang w:val="sr-Latn-CS"/>
        </w:rPr>
        <w:t>2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E16BC1" w:rsidRPr="00622697">
        <w:rPr>
          <w:rFonts w:ascii="Arial Narrow" w:hAnsi="Arial Narrow"/>
          <w:b/>
          <w:i/>
          <w:lang w:val="sr-Latn-CS"/>
        </w:rPr>
        <w:t>15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Predlog za donošenje odluke u postupku ocjene ustavnosti i zakonitosti</w:t>
      </w:r>
      <w:r>
        <w:rPr>
          <w:rFonts w:ascii="Arial Narrow" w:hAnsi="Arial Narrow"/>
          <w:i/>
          <w:lang w:val="sr-Latn-CS"/>
        </w:rPr>
        <w:t xml:space="preserve"> Pravilnika o unutrašnjoj organizaciji i sistematizaciji Službe Gradonačelnika, br. 01-033/14-7, br. 01-031/14-4829, br. 01-033/4-1249 i br. 01-033/14-1280 i 01-033/14-1357, koji je donio Gradonačelnik Glavnog grada – Podgorice i prestaje da važi danom objavljivanja ove odluke;</w:t>
      </w:r>
    </w:p>
    <w:p w:rsidR="00E16BC1" w:rsidRPr="00622697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Sudija izvjestilac: mr Hamdija Šarkinović</w:t>
      </w:r>
    </w:p>
    <w:p w:rsidR="00992EFA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ustavno-sudska savjetnica: Sonja Korać</w:t>
      </w:r>
    </w:p>
    <w:p w:rsidR="005A44B5" w:rsidRDefault="005A44B5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04D25" w:rsidRDefault="00D04D25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>Už-III broj 750/14</w:t>
      </w: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presuda Vrhovnog suda Crne Gore, Rev.br.1079/14, od 4. decembra 2014. godine, Višeg suda u Podgorici, Gž.br.3755/13, od 9. septembra 2014. godine i Osnovnog suda u Podgorici, P.br.1585/12, od 5. jula 2013. godine;</w:t>
      </w: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Podnosilac ustavne žalbe: Ljubomir Garić, iz Podgorice</w:t>
      </w: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Milorad Gogić</w:t>
      </w:r>
    </w:p>
    <w:p w:rsid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ustavno-sudski savjetnik: Dražen Došljak</w:t>
      </w:r>
    </w:p>
    <w:p w:rsidR="00D04D25" w:rsidRPr="00D04D25" w:rsidRDefault="00D04D25" w:rsidP="00D04D2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Pr="001E4C98" w:rsidRDefault="001E4C98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1E4C98">
        <w:rPr>
          <w:rFonts w:ascii="Arial Narrow" w:hAnsi="Arial Narrow"/>
          <w:b/>
          <w:i/>
          <w:lang w:val="sr-Latn-CS"/>
        </w:rPr>
        <w:t xml:space="preserve">Už-III </w:t>
      </w:r>
      <w:r w:rsidR="00EA083C">
        <w:rPr>
          <w:rFonts w:ascii="Arial Narrow" w:hAnsi="Arial Narrow"/>
          <w:b/>
          <w:i/>
          <w:lang w:val="sr-Latn-CS"/>
        </w:rPr>
        <w:t xml:space="preserve">broj </w:t>
      </w:r>
      <w:r w:rsidRPr="001E4C98">
        <w:rPr>
          <w:rFonts w:ascii="Arial Narrow" w:hAnsi="Arial Narrow"/>
          <w:b/>
          <w:i/>
          <w:lang w:val="sr-Latn-CS"/>
        </w:rPr>
        <w:t>180/15</w:t>
      </w: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presude Višeg suda u Podgorici Gž.br. 3751/13, od 7. novembra 2014. godine;</w:t>
      </w: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Podnosilac ustavne žalbe: „Monitor“ DOO, Podgorica</w:t>
      </w: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Mevlida Muratović</w:t>
      </w:r>
    </w:p>
    <w:p w:rsidR="001E4C98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savjetnik: Milan Vukčević</w:t>
      </w:r>
    </w:p>
    <w:p w:rsidR="00D12192" w:rsidRPr="0062269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94C27" w:rsidRDefault="00F94C27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>Už-III broj 428/15</w:t>
      </w: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b/>
          <w:i/>
          <w:lang w:val="sr-Latn-CS"/>
        </w:rPr>
      </w:pP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presuda Vrhovnog suda Crne Gore, Rev.br.399/15, od 16. aprila 2015. godine i Višeg suda u Podgorici, Gž.br.1874/14, od 23. januara 2015. godine;</w:t>
      </w: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Podnosilac ustavne žalbe: Velibor Bukelić, iz Podgorice</w:t>
      </w: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Milorad Gogić</w:t>
      </w:r>
    </w:p>
    <w:p w:rsid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savjetnica: Dijana Drobnjak</w:t>
      </w:r>
    </w:p>
    <w:p w:rsidR="00F94C27" w:rsidRPr="00F94C27" w:rsidRDefault="00F94C27" w:rsidP="00F94C2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B46FC" w:rsidRPr="00716E1D" w:rsidRDefault="007B46FC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716E1D">
        <w:rPr>
          <w:rFonts w:ascii="Arial Narrow" w:hAnsi="Arial Narrow"/>
          <w:b/>
          <w:i/>
          <w:lang w:val="sr-Latn-CS"/>
        </w:rPr>
        <w:t>Už-III broj 456/15</w:t>
      </w: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presuda Vrhovnog suda Crne Gore, Rev.br.386/15, od 1. aprila 2015. godine, Višeg suda u Podgorici, Gž.br.445/14, od 30. januara 2015. godine i Osnovnog suda u Podgorici, P.br.5234/10, od 8. novembra 2013. godine;</w:t>
      </w: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Podnosilac ustavne žalbe: Dragomir Bulatović, iz Podgorice</w:t>
      </w: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Milorad Gogić</w:t>
      </w:r>
    </w:p>
    <w:p w:rsid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ustavno-sudski savjetnik: Marko Marković</w:t>
      </w:r>
    </w:p>
    <w:p w:rsidR="007B46FC" w:rsidRPr="007B46FC" w:rsidRDefault="007B46FC" w:rsidP="007B46F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918B6" w:rsidRPr="00622697" w:rsidRDefault="000918B6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Už-III broj </w:t>
      </w:r>
      <w:r w:rsidR="00992EFA">
        <w:rPr>
          <w:rFonts w:ascii="Arial Narrow" w:hAnsi="Arial Narrow"/>
          <w:b/>
          <w:i/>
          <w:lang w:val="sr-Latn-CS"/>
        </w:rPr>
        <w:t>533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992EFA">
        <w:rPr>
          <w:rFonts w:ascii="Arial Narrow" w:hAnsi="Arial Narrow"/>
          <w:b/>
          <w:i/>
          <w:lang w:val="sr-Latn-CS"/>
        </w:rPr>
        <w:t>15</w:t>
      </w:r>
      <w:r w:rsidRPr="00622697">
        <w:rPr>
          <w:rFonts w:ascii="Arial Narrow" w:hAnsi="Arial Narrow"/>
          <w:b/>
          <w:i/>
          <w:lang w:val="sr-Latn-CS"/>
        </w:rPr>
        <w:t xml:space="preserve"> </w:t>
      </w:r>
    </w:p>
    <w:p w:rsidR="000918B6" w:rsidRPr="00622697" w:rsidRDefault="000918B6" w:rsidP="00EA083C">
      <w:pPr>
        <w:pStyle w:val="ListParagraph"/>
        <w:ind w:right="-46"/>
        <w:rPr>
          <w:rFonts w:ascii="Arial Narrow" w:hAnsi="Arial Narrow"/>
          <w:i/>
          <w:lang w:val="sr-Latn-CS"/>
        </w:rPr>
      </w:pPr>
    </w:p>
    <w:p w:rsidR="000918B6" w:rsidRPr="00622697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Ustavna žalba izjavljena protiv presude Vrhovnog suda Crne Gore, </w:t>
      </w:r>
      <w:r w:rsidR="00992EFA">
        <w:rPr>
          <w:rFonts w:ascii="Arial Narrow" w:hAnsi="Arial Narrow"/>
          <w:i/>
          <w:lang w:val="sr-Latn-CS"/>
        </w:rPr>
        <w:t>Už.</w:t>
      </w:r>
      <w:r w:rsidRPr="00622697">
        <w:rPr>
          <w:rFonts w:ascii="Arial Narrow" w:hAnsi="Arial Narrow"/>
          <w:i/>
          <w:lang w:val="sr-Latn-CS"/>
        </w:rPr>
        <w:t xml:space="preserve">Rev.br. </w:t>
      </w:r>
      <w:r w:rsidR="00992EFA">
        <w:rPr>
          <w:rFonts w:ascii="Arial Narrow" w:hAnsi="Arial Narrow"/>
          <w:i/>
          <w:lang w:val="sr-Latn-CS"/>
        </w:rPr>
        <w:t>1</w:t>
      </w:r>
      <w:r w:rsidRPr="00622697">
        <w:rPr>
          <w:rFonts w:ascii="Arial Narrow" w:hAnsi="Arial Narrow"/>
          <w:i/>
          <w:lang w:val="sr-Latn-CS"/>
        </w:rPr>
        <w:t>/1</w:t>
      </w:r>
      <w:r w:rsidR="00992EFA">
        <w:rPr>
          <w:rFonts w:ascii="Arial Narrow" w:hAnsi="Arial Narrow"/>
          <w:i/>
          <w:lang w:val="sr-Latn-CS"/>
        </w:rPr>
        <w:t>5</w:t>
      </w:r>
      <w:r w:rsidRPr="00622697">
        <w:rPr>
          <w:rFonts w:ascii="Arial Narrow" w:hAnsi="Arial Narrow"/>
          <w:i/>
          <w:lang w:val="sr-Latn-CS"/>
        </w:rPr>
        <w:t xml:space="preserve">, od </w:t>
      </w:r>
      <w:r w:rsidR="00992EFA">
        <w:rPr>
          <w:rFonts w:ascii="Arial Narrow" w:hAnsi="Arial Narrow"/>
          <w:i/>
          <w:lang w:val="sr-Latn-CS"/>
        </w:rPr>
        <w:t>3</w:t>
      </w:r>
      <w:r w:rsidRPr="00622697">
        <w:rPr>
          <w:rFonts w:ascii="Arial Narrow" w:hAnsi="Arial Narrow"/>
          <w:i/>
          <w:lang w:val="sr-Latn-CS"/>
        </w:rPr>
        <w:t xml:space="preserve">. </w:t>
      </w:r>
      <w:r w:rsidR="00992EFA">
        <w:rPr>
          <w:rFonts w:ascii="Arial Narrow" w:hAnsi="Arial Narrow"/>
          <w:i/>
          <w:lang w:val="sr-Latn-CS"/>
        </w:rPr>
        <w:t>aprila</w:t>
      </w:r>
      <w:r w:rsidRPr="00622697">
        <w:rPr>
          <w:rFonts w:ascii="Arial Narrow" w:hAnsi="Arial Narrow"/>
          <w:i/>
          <w:lang w:val="sr-Latn-CS"/>
        </w:rPr>
        <w:t xml:space="preserve"> 201</w:t>
      </w:r>
      <w:r w:rsidR="00992EFA">
        <w:rPr>
          <w:rFonts w:ascii="Arial Narrow" w:hAnsi="Arial Narrow"/>
          <w:i/>
          <w:lang w:val="sr-Latn-CS"/>
        </w:rPr>
        <w:t>5</w:t>
      </w:r>
      <w:r w:rsidRPr="00622697">
        <w:rPr>
          <w:rFonts w:ascii="Arial Narrow" w:hAnsi="Arial Narrow"/>
          <w:i/>
          <w:lang w:val="sr-Latn-CS"/>
        </w:rPr>
        <w:t>. godine;</w:t>
      </w:r>
    </w:p>
    <w:p w:rsidR="000918B6" w:rsidRPr="00622697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 xml:space="preserve">Podnosilac ustavne žalbe: </w:t>
      </w:r>
      <w:r>
        <w:rPr>
          <w:rFonts w:ascii="Arial Narrow" w:hAnsi="Arial Narrow"/>
          <w:i/>
        </w:rPr>
        <w:t>Jozef Škrelja, iz Ulcinja</w:t>
      </w:r>
    </w:p>
    <w:p w:rsidR="00FE51B2" w:rsidRPr="00622697" w:rsidRDefault="00FE51B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>
        <w:rPr>
          <w:rFonts w:ascii="Arial Narrow" w:hAnsi="Arial Narrow"/>
          <w:i/>
          <w:lang w:val="sr-Latn-CS"/>
        </w:rPr>
        <w:t>Hamdija Šarkinović</w:t>
      </w:r>
    </w:p>
    <w:p w:rsidR="00992EFA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ustavno-sudski savjetnik: Marko Marković</w:t>
      </w:r>
    </w:p>
    <w:p w:rsidR="000E60BF" w:rsidRDefault="000E60B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E60BF" w:rsidRPr="000E60BF" w:rsidRDefault="000E60BF" w:rsidP="000E60BF">
      <w:pPr>
        <w:pStyle w:val="ListParagraph"/>
        <w:numPr>
          <w:ilvl w:val="0"/>
          <w:numId w:val="4"/>
        </w:numPr>
        <w:ind w:right="-567"/>
        <w:jc w:val="both"/>
        <w:rPr>
          <w:rFonts w:ascii="Arial Narrow" w:hAnsi="Arial Narrow"/>
          <w:b/>
          <w:i/>
        </w:rPr>
      </w:pPr>
      <w:r w:rsidRPr="000E60BF">
        <w:rPr>
          <w:rFonts w:ascii="Arial Narrow" w:hAnsi="Arial Narrow"/>
          <w:b/>
          <w:i/>
        </w:rPr>
        <w:t>Už-III broj 890/15</w:t>
      </w:r>
    </w:p>
    <w:p w:rsidR="000E60BF" w:rsidRPr="00060473" w:rsidRDefault="000E60BF" w:rsidP="000E60BF">
      <w:pPr>
        <w:ind w:left="710" w:right="-567"/>
        <w:jc w:val="both"/>
        <w:rPr>
          <w:rFonts w:ascii="Arial Narrow" w:hAnsi="Arial Narrow"/>
          <w:i/>
        </w:rPr>
      </w:pPr>
    </w:p>
    <w:p w:rsidR="000E60BF" w:rsidRPr="00060473" w:rsidRDefault="000E60BF" w:rsidP="000E60BF">
      <w:pPr>
        <w:ind w:left="1080" w:right="-46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 xml:space="preserve">Ustavna žalba izjavljena protiv presuda Osnovnog suda u Podgorici, P.br.1597/12, od 24. decembra 2014. godine, Višeg suda u Podgorici, Gž.br.848/15, od 11. juna 2015. godine i Vrhovnog suda Crne Gore, Rev.br.998/15, od 7. oktobra 2015. godine; </w:t>
      </w:r>
    </w:p>
    <w:p w:rsidR="000E60BF" w:rsidRPr="00060473" w:rsidRDefault="000E60BF" w:rsidP="000E60BF">
      <w:pPr>
        <w:ind w:left="710" w:right="-46"/>
        <w:jc w:val="both"/>
        <w:rPr>
          <w:rFonts w:ascii="Arial Narrow" w:hAnsi="Arial Narrow"/>
          <w:i/>
        </w:rPr>
      </w:pPr>
    </w:p>
    <w:p w:rsidR="000E60BF" w:rsidRPr="00060473" w:rsidRDefault="000E60BF" w:rsidP="000E60BF">
      <w:pPr>
        <w:ind w:left="1070" w:right="-46" w:firstLine="10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Podnosilac ustavne žalbe: Radoš Ivanović, iz Podgorice</w:t>
      </w:r>
    </w:p>
    <w:p w:rsidR="000E60BF" w:rsidRPr="00060473" w:rsidRDefault="000E60BF" w:rsidP="000E60BF">
      <w:pPr>
        <w:ind w:left="710" w:right="-46"/>
        <w:jc w:val="both"/>
        <w:rPr>
          <w:rFonts w:ascii="Arial Narrow" w:hAnsi="Arial Narrow"/>
          <w:i/>
        </w:rPr>
      </w:pPr>
    </w:p>
    <w:p w:rsidR="000E60BF" w:rsidRPr="00060473" w:rsidRDefault="000E60BF" w:rsidP="000E60BF">
      <w:pPr>
        <w:ind w:left="1060" w:right="-46" w:firstLine="10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Sudija izvjestilac: Mevlida Muratović</w:t>
      </w:r>
    </w:p>
    <w:p w:rsidR="000E60BF" w:rsidRDefault="000E60BF" w:rsidP="000E60BF">
      <w:pPr>
        <w:ind w:left="1050" w:right="-46" w:firstLine="10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ustavno-sudska savjetnica: Ana Vuksanović</w:t>
      </w:r>
    </w:p>
    <w:p w:rsidR="000E60BF" w:rsidRPr="00622697" w:rsidRDefault="000E60B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Už-III broj </w:t>
      </w:r>
      <w:r w:rsidR="00992EFA">
        <w:rPr>
          <w:rFonts w:ascii="Arial Narrow" w:hAnsi="Arial Narrow"/>
          <w:b/>
          <w:i/>
          <w:lang w:val="sr-Latn-CS"/>
        </w:rPr>
        <w:t>936</w:t>
      </w:r>
      <w:r w:rsidRPr="00622697">
        <w:rPr>
          <w:rFonts w:ascii="Arial Narrow" w:hAnsi="Arial Narrow"/>
          <w:b/>
          <w:i/>
          <w:lang w:val="sr-Latn-CS"/>
        </w:rPr>
        <w:t>/15</w:t>
      </w:r>
    </w:p>
    <w:p w:rsidR="00DF2BF2" w:rsidRPr="00622697" w:rsidRDefault="00DF2BF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Ustavna žalba izjavljena protiv presuda Vrhovnog suda Crne Gore, Rev.br. </w:t>
      </w:r>
      <w:r w:rsidR="00992EFA">
        <w:rPr>
          <w:rFonts w:ascii="Arial Narrow" w:hAnsi="Arial Narrow"/>
          <w:i/>
          <w:lang w:val="sr-Latn-CS"/>
        </w:rPr>
        <w:t>973</w:t>
      </w:r>
      <w:r w:rsidRPr="00622697">
        <w:rPr>
          <w:rFonts w:ascii="Arial Narrow" w:hAnsi="Arial Narrow"/>
          <w:i/>
          <w:lang w:val="sr-Latn-CS"/>
        </w:rPr>
        <w:t xml:space="preserve">/15, od </w:t>
      </w:r>
      <w:r w:rsidR="00992EFA">
        <w:rPr>
          <w:rFonts w:ascii="Arial Narrow" w:hAnsi="Arial Narrow"/>
          <w:i/>
          <w:lang w:val="sr-Latn-CS"/>
        </w:rPr>
        <w:t>24. septembra</w:t>
      </w:r>
      <w:r w:rsidRPr="00622697">
        <w:rPr>
          <w:rFonts w:ascii="Arial Narrow" w:hAnsi="Arial Narrow"/>
          <w:i/>
          <w:lang w:val="sr-Latn-CS"/>
        </w:rPr>
        <w:t xml:space="preserve"> 2015. godine, Višeg suda u </w:t>
      </w:r>
      <w:r w:rsidR="00992EFA">
        <w:rPr>
          <w:rFonts w:ascii="Arial Narrow" w:hAnsi="Arial Narrow"/>
          <w:i/>
          <w:lang w:val="sr-Latn-CS"/>
        </w:rPr>
        <w:t>Podgorici</w:t>
      </w:r>
      <w:r w:rsidRPr="00622697">
        <w:rPr>
          <w:rFonts w:ascii="Arial Narrow" w:hAnsi="Arial Narrow"/>
          <w:i/>
          <w:lang w:val="sr-Latn-CS"/>
        </w:rPr>
        <w:t xml:space="preserve">, Gž.br. </w:t>
      </w:r>
      <w:r w:rsidR="00992EFA">
        <w:rPr>
          <w:rFonts w:ascii="Arial Narrow" w:hAnsi="Arial Narrow"/>
          <w:i/>
          <w:lang w:val="sr-Latn-CS"/>
        </w:rPr>
        <w:t>1367</w:t>
      </w:r>
      <w:r w:rsidRPr="00622697">
        <w:rPr>
          <w:rFonts w:ascii="Arial Narrow" w:hAnsi="Arial Narrow"/>
          <w:i/>
          <w:lang w:val="sr-Latn-CS"/>
        </w:rPr>
        <w:t>/1</w:t>
      </w:r>
      <w:r w:rsidR="00992EFA">
        <w:rPr>
          <w:rFonts w:ascii="Arial Narrow" w:hAnsi="Arial Narrow"/>
          <w:i/>
          <w:lang w:val="sr-Latn-CS"/>
        </w:rPr>
        <w:t>5</w:t>
      </w:r>
      <w:r w:rsidRPr="00622697">
        <w:rPr>
          <w:rFonts w:ascii="Arial Narrow" w:hAnsi="Arial Narrow"/>
          <w:i/>
          <w:lang w:val="sr-Latn-CS"/>
        </w:rPr>
        <w:t xml:space="preserve">, od </w:t>
      </w:r>
      <w:r w:rsidR="00992EFA">
        <w:rPr>
          <w:rFonts w:ascii="Arial Narrow" w:hAnsi="Arial Narrow"/>
          <w:i/>
          <w:lang w:val="sr-Latn-CS"/>
        </w:rPr>
        <w:t xml:space="preserve">1. jula 2015. </w:t>
      </w:r>
      <w:r w:rsidRPr="00622697">
        <w:rPr>
          <w:rFonts w:ascii="Arial Narrow" w:hAnsi="Arial Narrow"/>
          <w:i/>
          <w:lang w:val="sr-Latn-CS"/>
        </w:rPr>
        <w:t xml:space="preserve">godine i Osnovnog suda u Podgorici, P.br. </w:t>
      </w:r>
      <w:r w:rsidR="00992EFA">
        <w:rPr>
          <w:rFonts w:ascii="Arial Narrow" w:hAnsi="Arial Narrow"/>
          <w:i/>
          <w:lang w:val="sr-Latn-CS"/>
        </w:rPr>
        <w:t>6069</w:t>
      </w:r>
      <w:r w:rsidRPr="00622697">
        <w:rPr>
          <w:rFonts w:ascii="Arial Narrow" w:hAnsi="Arial Narrow"/>
          <w:i/>
          <w:lang w:val="sr-Latn-CS"/>
        </w:rPr>
        <w:t>/</w:t>
      </w:r>
      <w:r w:rsidR="00992EFA">
        <w:rPr>
          <w:rFonts w:ascii="Arial Narrow" w:hAnsi="Arial Narrow"/>
          <w:i/>
          <w:lang w:val="sr-Latn-CS"/>
        </w:rPr>
        <w:t>14</w:t>
      </w:r>
      <w:r w:rsidRPr="00622697">
        <w:rPr>
          <w:rFonts w:ascii="Arial Narrow" w:hAnsi="Arial Narrow"/>
          <w:i/>
          <w:lang w:val="sr-Latn-CS"/>
        </w:rPr>
        <w:t xml:space="preserve">, od </w:t>
      </w:r>
      <w:r w:rsidR="00992EFA">
        <w:rPr>
          <w:rFonts w:ascii="Arial Narrow" w:hAnsi="Arial Narrow"/>
          <w:i/>
          <w:lang w:val="sr-Latn-CS"/>
        </w:rPr>
        <w:t>28. januara</w:t>
      </w:r>
      <w:r w:rsidRPr="00622697">
        <w:rPr>
          <w:rFonts w:ascii="Arial Narrow" w:hAnsi="Arial Narrow"/>
          <w:i/>
          <w:lang w:val="sr-Latn-CS"/>
        </w:rPr>
        <w:t xml:space="preserve"> 201</w:t>
      </w:r>
      <w:r w:rsidR="00992EFA">
        <w:rPr>
          <w:rFonts w:ascii="Arial Narrow" w:hAnsi="Arial Narrow"/>
          <w:i/>
          <w:lang w:val="sr-Latn-CS"/>
        </w:rPr>
        <w:t>5</w:t>
      </w:r>
      <w:r w:rsidRPr="00622697">
        <w:rPr>
          <w:rFonts w:ascii="Arial Narrow" w:hAnsi="Arial Narrow"/>
          <w:i/>
          <w:lang w:val="sr-Latn-CS"/>
        </w:rPr>
        <w:t>. godine;</w:t>
      </w:r>
    </w:p>
    <w:p w:rsidR="00DF2BF2" w:rsidRPr="00622697" w:rsidRDefault="00DF2BF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 xml:space="preserve">Podnosilac ustavne žalbe: Radoš </w:t>
      </w:r>
      <w:r w:rsidR="00992EFA">
        <w:rPr>
          <w:rFonts w:ascii="Arial Narrow" w:hAnsi="Arial Narrow"/>
          <w:i/>
        </w:rPr>
        <w:t>Caković</w:t>
      </w:r>
      <w:r w:rsidRPr="00622697">
        <w:rPr>
          <w:rFonts w:ascii="Arial Narrow" w:hAnsi="Arial Narrow"/>
          <w:i/>
        </w:rPr>
        <w:t>, iz Podgorice</w:t>
      </w:r>
    </w:p>
    <w:p w:rsidR="00DF2BF2" w:rsidRPr="00622697" w:rsidRDefault="00DF2BF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992EFA" w:rsidRPr="00622697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Sudija izvjestilac: </w:t>
      </w:r>
      <w:r>
        <w:rPr>
          <w:rFonts w:ascii="Arial Narrow" w:hAnsi="Arial Narrow"/>
          <w:i/>
          <w:lang w:val="sr-Latn-CS"/>
        </w:rPr>
        <w:t>Desanka Lopičić</w:t>
      </w:r>
    </w:p>
    <w:p w:rsidR="00992EFA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ustavno-sudski savjetnik: Marko Marković</w:t>
      </w:r>
    </w:p>
    <w:p w:rsidR="000E60BF" w:rsidRDefault="000E60B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B0322" w:rsidRDefault="00EB0322" w:rsidP="000E60BF">
      <w:pPr>
        <w:pStyle w:val="ListParagraph"/>
        <w:numPr>
          <w:ilvl w:val="0"/>
          <w:numId w:val="4"/>
        </w:numPr>
        <w:ind w:right="-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Už-III broj 1004/15</w:t>
      </w: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b/>
          <w:i/>
        </w:rPr>
      </w:pP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Ustavna žalba izjavljena protiv presuda Vrhovnog suda Crne Gore, Rev.br.1124/15, od 7. okotbra 2015. godine, Višeg suda u Podgorici, Gž.br.3081/15-12, od 16. juna 2015. godine i Osnovnog suda u Podgorici, P.br.5851/14, od 30. aprila 2015. godine;</w:t>
      </w: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Podnosilac ustavne žalbe: Saša Marašević, iz Podgorice</w:t>
      </w: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Sudija izvjestilac: Milorad Gogić</w:t>
      </w:r>
    </w:p>
    <w:p w:rsid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savjetnica: Dijana Drobnjak</w:t>
      </w:r>
    </w:p>
    <w:p w:rsidR="00EB0322" w:rsidRPr="00EB0322" w:rsidRDefault="00EB0322" w:rsidP="00EB0322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0E60BF" w:rsidRPr="000E60BF" w:rsidRDefault="000E60BF" w:rsidP="000E60BF">
      <w:pPr>
        <w:pStyle w:val="ListParagraph"/>
        <w:numPr>
          <w:ilvl w:val="0"/>
          <w:numId w:val="4"/>
        </w:numPr>
        <w:ind w:right="-567"/>
        <w:jc w:val="both"/>
        <w:rPr>
          <w:rFonts w:ascii="Arial Narrow" w:hAnsi="Arial Narrow"/>
          <w:b/>
          <w:i/>
        </w:rPr>
      </w:pPr>
      <w:r w:rsidRPr="000E60BF">
        <w:rPr>
          <w:rFonts w:ascii="Arial Narrow" w:hAnsi="Arial Narrow"/>
          <w:b/>
          <w:i/>
        </w:rPr>
        <w:t>U-III broj 641/16</w:t>
      </w:r>
    </w:p>
    <w:p w:rsidR="000E60BF" w:rsidRDefault="000E60BF" w:rsidP="000E60B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E60BF" w:rsidRPr="00060473" w:rsidRDefault="000E60BF" w:rsidP="000E60BF">
      <w:pPr>
        <w:ind w:left="1080" w:right="-46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Ustavna žalba izjavljena protiv presude Vrhovnog suda Crne Gore, Rev.br.629/16, od 28. juna 2016. godine;</w:t>
      </w:r>
    </w:p>
    <w:p w:rsidR="000E60BF" w:rsidRPr="00060473" w:rsidRDefault="000E60BF" w:rsidP="000E60BF">
      <w:pPr>
        <w:ind w:left="710" w:right="-567"/>
        <w:jc w:val="both"/>
        <w:rPr>
          <w:rFonts w:ascii="Arial Narrow" w:hAnsi="Arial Narrow"/>
          <w:i/>
        </w:rPr>
      </w:pPr>
    </w:p>
    <w:p w:rsidR="000E60BF" w:rsidRPr="00060473" w:rsidRDefault="000E60BF" w:rsidP="000E60BF">
      <w:pPr>
        <w:ind w:left="1070" w:right="-567" w:firstLine="10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Podnosilac ustavne žalbe: Kosta Rajković, iz Podgorice</w:t>
      </w:r>
    </w:p>
    <w:p w:rsidR="000E60BF" w:rsidRPr="00060473" w:rsidRDefault="000E60BF" w:rsidP="000E60BF">
      <w:pPr>
        <w:ind w:left="710" w:right="-567"/>
        <w:jc w:val="both"/>
        <w:rPr>
          <w:rFonts w:ascii="Arial Narrow" w:hAnsi="Arial Narrow"/>
          <w:i/>
        </w:rPr>
      </w:pPr>
    </w:p>
    <w:p w:rsidR="000E60BF" w:rsidRPr="00060473" w:rsidRDefault="000E60BF" w:rsidP="000E60BF">
      <w:pPr>
        <w:ind w:left="1060" w:right="-567" w:firstLine="10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Sudija izvjestilac: Mevlida Muratović</w:t>
      </w:r>
    </w:p>
    <w:p w:rsidR="000E60BF" w:rsidRDefault="000E60BF" w:rsidP="000E60BF">
      <w:pPr>
        <w:ind w:left="1050" w:right="-567" w:firstLine="10"/>
        <w:jc w:val="both"/>
        <w:rPr>
          <w:rFonts w:ascii="Arial Narrow" w:hAnsi="Arial Narrow"/>
          <w:i/>
        </w:rPr>
      </w:pPr>
      <w:r w:rsidRPr="00060473">
        <w:rPr>
          <w:rFonts w:ascii="Arial Narrow" w:hAnsi="Arial Narrow"/>
          <w:i/>
        </w:rPr>
        <w:t>ustavno-sudska savjetnica: Ana Vuksanović</w:t>
      </w:r>
    </w:p>
    <w:p w:rsidR="000E60BF" w:rsidRDefault="000E60BF" w:rsidP="000E60BF">
      <w:pPr>
        <w:ind w:left="1050" w:right="-567" w:firstLine="10"/>
        <w:jc w:val="both"/>
        <w:rPr>
          <w:rFonts w:ascii="Arial Narrow" w:hAnsi="Arial Narrow"/>
          <w:i/>
        </w:rPr>
      </w:pPr>
    </w:p>
    <w:p w:rsidR="00122900" w:rsidRDefault="00122900" w:rsidP="000E60BF">
      <w:pPr>
        <w:pStyle w:val="ListParagraph"/>
        <w:numPr>
          <w:ilvl w:val="0"/>
          <w:numId w:val="4"/>
        </w:numPr>
        <w:ind w:right="-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U-III broj 182/17</w:t>
      </w:r>
    </w:p>
    <w:p w:rsid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b/>
          <w:i/>
        </w:rPr>
      </w:pPr>
    </w:p>
    <w:p w:rsidR="00122900" w:rsidRDefault="00122900" w:rsidP="00474827">
      <w:pPr>
        <w:pStyle w:val="ListParagraph"/>
        <w:ind w:left="1080" w:right="-4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Ustavna žalba izjavljena protiv Odluke Skupštine Crne Gore 26. saziva broj 00-75/17-1/14, od 15. februara 2017. godine;</w:t>
      </w:r>
    </w:p>
    <w:p w:rsid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Podnosilac ustavne žalbe: Milan Knežević, iz Podgorice</w:t>
      </w:r>
    </w:p>
    <w:p w:rsid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Sudija izvjestilac: Budimir Šćepanović</w:t>
      </w:r>
    </w:p>
    <w:p w:rsid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ustavno-sudska savjetnica: Nerma Dobardžić</w:t>
      </w:r>
    </w:p>
    <w:p w:rsidR="00122900" w:rsidRPr="00122900" w:rsidRDefault="00122900" w:rsidP="00122900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0E60BF" w:rsidRPr="000E60BF" w:rsidRDefault="000E60BF" w:rsidP="000E60BF">
      <w:pPr>
        <w:pStyle w:val="ListParagraph"/>
        <w:numPr>
          <w:ilvl w:val="0"/>
          <w:numId w:val="4"/>
        </w:numPr>
        <w:ind w:right="-567"/>
        <w:jc w:val="both"/>
        <w:rPr>
          <w:rFonts w:ascii="Arial Narrow" w:hAnsi="Arial Narrow"/>
          <w:b/>
          <w:i/>
        </w:rPr>
      </w:pPr>
      <w:r w:rsidRPr="000E60BF">
        <w:rPr>
          <w:rFonts w:ascii="Arial Narrow" w:hAnsi="Arial Narrow"/>
          <w:b/>
          <w:i/>
        </w:rPr>
        <w:t>U-III broj 354/17</w:t>
      </w:r>
    </w:p>
    <w:p w:rsidR="000E60BF" w:rsidRPr="000E60BF" w:rsidRDefault="000E60BF" w:rsidP="000E60BF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0E60BF" w:rsidRDefault="000E60BF" w:rsidP="00474827">
      <w:pPr>
        <w:ind w:left="1080" w:right="-4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Ustavna žalba izjavljena protiv nedjelotvorne istrage Osnovnog državnog tužilaštva u Podgorici, u predmetu Ktn.br.638/15, formiranom povodom događaja od 24. oktobra 2015. godine;</w:t>
      </w:r>
    </w:p>
    <w:p w:rsidR="000E60BF" w:rsidRDefault="000E60BF" w:rsidP="000E60BF">
      <w:pPr>
        <w:ind w:left="710" w:right="-567"/>
        <w:jc w:val="both"/>
        <w:rPr>
          <w:rFonts w:ascii="Arial Narrow" w:hAnsi="Arial Narrow"/>
          <w:i/>
        </w:rPr>
      </w:pPr>
    </w:p>
    <w:p w:rsidR="000E60BF" w:rsidRDefault="000E60BF" w:rsidP="000E60BF">
      <w:pPr>
        <w:ind w:left="1070" w:right="-567" w:firstLine="1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Podnosilac ustavne žalbe: Milorad Martinović, iz Podgorice</w:t>
      </w:r>
    </w:p>
    <w:p w:rsidR="000E60BF" w:rsidRDefault="000E60BF" w:rsidP="000E60BF">
      <w:pPr>
        <w:ind w:left="710" w:right="-567"/>
        <w:jc w:val="both"/>
        <w:rPr>
          <w:rFonts w:ascii="Arial Narrow" w:hAnsi="Arial Narrow"/>
          <w:i/>
        </w:rPr>
      </w:pPr>
    </w:p>
    <w:p w:rsidR="000E60BF" w:rsidRDefault="000E60BF" w:rsidP="000E60BF">
      <w:pPr>
        <w:ind w:left="1060" w:right="-567" w:firstLine="1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Sudija izvjestilac: Budimir Šćepanović</w:t>
      </w:r>
    </w:p>
    <w:p w:rsidR="000E60BF" w:rsidRDefault="000E60BF" w:rsidP="000E60BF">
      <w:pPr>
        <w:ind w:left="1050" w:right="-567" w:firstLine="1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ustavno-sudska savjetnica: Ana Vuksanović</w:t>
      </w:r>
    </w:p>
    <w:p w:rsidR="000E60BF" w:rsidRDefault="000E60BF" w:rsidP="000E60BF">
      <w:pPr>
        <w:ind w:left="1050" w:right="-567" w:firstLine="10"/>
        <w:jc w:val="both"/>
        <w:rPr>
          <w:rFonts w:ascii="Arial Narrow" w:hAnsi="Arial Narrow"/>
          <w:i/>
        </w:rPr>
      </w:pPr>
    </w:p>
    <w:p w:rsidR="000E60BF" w:rsidRPr="000E60BF" w:rsidRDefault="000E60BF" w:rsidP="000E60BF">
      <w:pPr>
        <w:pStyle w:val="ListParagraph"/>
        <w:numPr>
          <w:ilvl w:val="0"/>
          <w:numId w:val="4"/>
        </w:numPr>
        <w:ind w:right="-567"/>
        <w:jc w:val="both"/>
        <w:rPr>
          <w:rFonts w:ascii="Arial Narrow" w:hAnsi="Arial Narrow"/>
          <w:b/>
          <w:i/>
        </w:rPr>
      </w:pPr>
      <w:r w:rsidRPr="000E60BF">
        <w:rPr>
          <w:rFonts w:ascii="Arial Narrow" w:hAnsi="Arial Narrow"/>
          <w:b/>
          <w:i/>
        </w:rPr>
        <w:t>U-III broj 446/17</w:t>
      </w:r>
    </w:p>
    <w:p w:rsidR="000E60BF" w:rsidRPr="000E60BF" w:rsidRDefault="000E60BF" w:rsidP="000E60BF">
      <w:pPr>
        <w:pStyle w:val="ListParagraph"/>
        <w:ind w:left="1080" w:right="-567"/>
        <w:jc w:val="both"/>
        <w:rPr>
          <w:rFonts w:ascii="Arial Narrow" w:hAnsi="Arial Narrow"/>
          <w:i/>
        </w:rPr>
      </w:pPr>
    </w:p>
    <w:p w:rsidR="000E60BF" w:rsidRDefault="000E60BF" w:rsidP="00474827">
      <w:pPr>
        <w:ind w:left="1080" w:right="-4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Ustavna žalba izjavljena protiv rješenja Apelacionog suda Crne Gore, Kvsž.br.29/17, od 1. juna 2017. godine;</w:t>
      </w:r>
    </w:p>
    <w:p w:rsidR="00474827" w:rsidRDefault="00474827" w:rsidP="00474827">
      <w:pPr>
        <w:ind w:left="1080" w:right="-46"/>
        <w:jc w:val="both"/>
        <w:rPr>
          <w:rFonts w:ascii="Arial Narrow" w:hAnsi="Arial Narrow"/>
          <w:i/>
        </w:rPr>
      </w:pPr>
    </w:p>
    <w:p w:rsidR="000E60BF" w:rsidRDefault="000E60BF" w:rsidP="000E60BF">
      <w:pPr>
        <w:ind w:left="1070" w:right="-567" w:firstLine="1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Podnosilac ustavne žalbe: Mihailo Čađenović, iz Podgorice</w:t>
      </w:r>
    </w:p>
    <w:p w:rsidR="000E60BF" w:rsidRDefault="000E60BF" w:rsidP="000E60BF">
      <w:pPr>
        <w:ind w:left="710" w:right="-567"/>
        <w:jc w:val="both"/>
        <w:rPr>
          <w:rFonts w:ascii="Arial Narrow" w:hAnsi="Arial Narrow"/>
          <w:i/>
        </w:rPr>
      </w:pPr>
    </w:p>
    <w:p w:rsidR="000E60BF" w:rsidRDefault="000E60BF" w:rsidP="000E60BF">
      <w:pPr>
        <w:ind w:left="1060" w:right="-567" w:firstLine="1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Sudija izvjestilac: Budimir Šćepanović</w:t>
      </w:r>
    </w:p>
    <w:p w:rsidR="000E60BF" w:rsidRDefault="000E60BF" w:rsidP="000E60BF">
      <w:pPr>
        <w:ind w:left="1050" w:right="-567" w:firstLine="1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ustavno-sudska savjetnica: Marija Ivezić</w:t>
      </w:r>
    </w:p>
    <w:p w:rsidR="000E60BF" w:rsidRPr="00622697" w:rsidRDefault="000E60B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Tekuća pitanja.</w:t>
      </w:r>
    </w:p>
    <w:p w:rsidR="00D12192" w:rsidRPr="00622697" w:rsidRDefault="00D12192" w:rsidP="00EA083C">
      <w:pPr>
        <w:ind w:right="-46"/>
        <w:jc w:val="both"/>
        <w:rPr>
          <w:rFonts w:ascii="Arial Narrow" w:hAnsi="Arial Narrow"/>
          <w:i/>
          <w:lang w:eastAsia="en-GB"/>
        </w:rPr>
      </w:pPr>
    </w:p>
    <w:p w:rsidR="00D12192" w:rsidRPr="00622697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ab/>
        <w:t>Zapisnik na sjednici vodi ustavno-sudska savjetnica Sandra Mikulić.</w:t>
      </w:r>
    </w:p>
    <w:p w:rsidR="00D12192" w:rsidRPr="00622697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D12192" w:rsidRPr="00622697" w:rsidRDefault="00D12192" w:rsidP="00EA083C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                               PREDSJEDNIK,</w:t>
      </w:r>
    </w:p>
    <w:p w:rsidR="00D12192" w:rsidRPr="00622697" w:rsidRDefault="00D12192" w:rsidP="00EA083C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                     </w:t>
      </w:r>
      <w:r w:rsidR="008E6400" w:rsidRPr="00622697">
        <w:rPr>
          <w:rFonts w:ascii="Arial Narrow" w:hAnsi="Arial Narrow"/>
          <w:i/>
          <w:lang w:val="sr-Latn-CS"/>
        </w:rPr>
        <w:t xml:space="preserve">     </w:t>
      </w:r>
      <w:r w:rsidR="001E4C98">
        <w:rPr>
          <w:rFonts w:ascii="Arial Narrow" w:hAnsi="Arial Narrow"/>
          <w:i/>
          <w:lang w:val="sr-Latn-CS"/>
        </w:rPr>
        <w:t>dr Dragoljub Drašković</w:t>
      </w:r>
      <w:r w:rsidR="00B35D29">
        <w:rPr>
          <w:rFonts w:ascii="Arial Narrow" w:hAnsi="Arial Narrow"/>
          <w:i/>
          <w:lang w:val="sr-Latn-CS"/>
        </w:rPr>
        <w:t>,s.r.</w:t>
      </w:r>
    </w:p>
    <w:p w:rsidR="00D12192" w:rsidRPr="00622697" w:rsidRDefault="00D12192" w:rsidP="00EA083C">
      <w:pPr>
        <w:ind w:left="720" w:right="-46"/>
        <w:jc w:val="both"/>
        <w:rPr>
          <w:rFonts w:ascii="Arial Narrow" w:hAnsi="Arial Narrow" w:cs="Arial"/>
          <w:b/>
          <w:i/>
          <w:lang w:val="sl-SI"/>
        </w:rPr>
      </w:pPr>
      <w:r w:rsidRPr="00622697">
        <w:rPr>
          <w:rFonts w:ascii="Arial Narrow" w:hAnsi="Arial Narrow"/>
          <w:i/>
          <w:lang w:val="sr-Latn-CS"/>
        </w:rPr>
        <w:tab/>
      </w:r>
      <w:r w:rsidRPr="00622697">
        <w:rPr>
          <w:rFonts w:ascii="Arial Narrow" w:hAnsi="Arial Narrow"/>
          <w:i/>
          <w:lang w:val="sr-Latn-CS"/>
        </w:rPr>
        <w:tab/>
      </w:r>
      <w:r w:rsidRPr="00622697">
        <w:rPr>
          <w:rFonts w:ascii="Arial Narrow" w:hAnsi="Arial Narrow"/>
          <w:i/>
          <w:lang w:val="sr-Latn-CS"/>
        </w:rPr>
        <w:tab/>
        <w:t xml:space="preserve">                                                               </w:t>
      </w:r>
    </w:p>
    <w:p w:rsidR="00D12192" w:rsidRPr="00622697" w:rsidRDefault="00D12192" w:rsidP="00EA083C">
      <w:pPr>
        <w:ind w:right="-46"/>
      </w:pPr>
    </w:p>
    <w:p w:rsidR="00F31BEA" w:rsidRPr="00622697" w:rsidRDefault="00F31BEA" w:rsidP="00EA083C">
      <w:pPr>
        <w:ind w:right="-46"/>
      </w:pPr>
    </w:p>
    <w:sectPr w:rsidR="00F31BEA" w:rsidRPr="00622697" w:rsidSect="00032496"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B8" w:rsidRDefault="008C63B8" w:rsidP="0048769E">
      <w:r>
        <w:separator/>
      </w:r>
    </w:p>
  </w:endnote>
  <w:endnote w:type="continuationSeparator" w:id="0">
    <w:p w:rsidR="008C63B8" w:rsidRDefault="008C63B8" w:rsidP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879"/>
      <w:docPartObj>
        <w:docPartGallery w:val="Page Numbers (Bottom of Page)"/>
        <w:docPartUnique/>
      </w:docPartObj>
    </w:sdtPr>
    <w:sdtEndPr/>
    <w:sdtContent>
      <w:p w:rsidR="00651045" w:rsidRDefault="00BE1BD7">
        <w:pPr>
          <w:pStyle w:val="Footer"/>
          <w:jc w:val="right"/>
        </w:pPr>
        <w:r>
          <w:fldChar w:fldCharType="begin"/>
        </w:r>
        <w:r w:rsidR="00766F6F">
          <w:instrText xml:space="preserve"> PAGE   \* MERGEFORMAT </w:instrText>
        </w:r>
        <w:r>
          <w:fldChar w:fldCharType="separate"/>
        </w:r>
        <w:r w:rsidR="001F3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045" w:rsidRDefault="0065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B8" w:rsidRDefault="008C63B8" w:rsidP="0048769E">
      <w:r>
        <w:separator/>
      </w:r>
    </w:p>
  </w:footnote>
  <w:footnote w:type="continuationSeparator" w:id="0">
    <w:p w:rsidR="008C63B8" w:rsidRDefault="008C63B8" w:rsidP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EDD"/>
    <w:multiLevelType w:val="hybridMultilevel"/>
    <w:tmpl w:val="D6ACFCBE"/>
    <w:lvl w:ilvl="0" w:tplc="6DAA8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5"/>
    <w:rsid w:val="000007DD"/>
    <w:rsid w:val="00001A9A"/>
    <w:rsid w:val="00005020"/>
    <w:rsid w:val="00026276"/>
    <w:rsid w:val="00032496"/>
    <w:rsid w:val="00033898"/>
    <w:rsid w:val="00056AE8"/>
    <w:rsid w:val="0007073F"/>
    <w:rsid w:val="00070DC6"/>
    <w:rsid w:val="00074FBD"/>
    <w:rsid w:val="000918B6"/>
    <w:rsid w:val="00093044"/>
    <w:rsid w:val="000A10D6"/>
    <w:rsid w:val="000A686A"/>
    <w:rsid w:val="000B2753"/>
    <w:rsid w:val="000C5AA8"/>
    <w:rsid w:val="000C701B"/>
    <w:rsid w:val="000D7757"/>
    <w:rsid w:val="000E60BF"/>
    <w:rsid w:val="000F18BD"/>
    <w:rsid w:val="00106DD6"/>
    <w:rsid w:val="00120D4A"/>
    <w:rsid w:val="00122900"/>
    <w:rsid w:val="00126C9E"/>
    <w:rsid w:val="00134CD1"/>
    <w:rsid w:val="001659D4"/>
    <w:rsid w:val="001809E8"/>
    <w:rsid w:val="001A74F4"/>
    <w:rsid w:val="001B47CD"/>
    <w:rsid w:val="001E4C98"/>
    <w:rsid w:val="001F34C9"/>
    <w:rsid w:val="001F73B7"/>
    <w:rsid w:val="001F73EA"/>
    <w:rsid w:val="00200268"/>
    <w:rsid w:val="002012A8"/>
    <w:rsid w:val="0020489D"/>
    <w:rsid w:val="002115CD"/>
    <w:rsid w:val="00243873"/>
    <w:rsid w:val="00260CE9"/>
    <w:rsid w:val="0026796A"/>
    <w:rsid w:val="00273DCE"/>
    <w:rsid w:val="00294635"/>
    <w:rsid w:val="00294C08"/>
    <w:rsid w:val="002A2997"/>
    <w:rsid w:val="002A31CE"/>
    <w:rsid w:val="002C73B5"/>
    <w:rsid w:val="002E1AB0"/>
    <w:rsid w:val="002F2E97"/>
    <w:rsid w:val="002F6EFD"/>
    <w:rsid w:val="00306A63"/>
    <w:rsid w:val="00327F9E"/>
    <w:rsid w:val="003357B5"/>
    <w:rsid w:val="0033580D"/>
    <w:rsid w:val="003560D7"/>
    <w:rsid w:val="00370827"/>
    <w:rsid w:val="003839CE"/>
    <w:rsid w:val="003B2CC4"/>
    <w:rsid w:val="003B3DB5"/>
    <w:rsid w:val="003C353D"/>
    <w:rsid w:val="003F0D67"/>
    <w:rsid w:val="003F4C40"/>
    <w:rsid w:val="003F6C6A"/>
    <w:rsid w:val="00402E38"/>
    <w:rsid w:val="004066E6"/>
    <w:rsid w:val="00422037"/>
    <w:rsid w:val="0043297A"/>
    <w:rsid w:val="00433867"/>
    <w:rsid w:val="00445C94"/>
    <w:rsid w:val="00455D7A"/>
    <w:rsid w:val="00464BA3"/>
    <w:rsid w:val="00474827"/>
    <w:rsid w:val="0047552A"/>
    <w:rsid w:val="0048769E"/>
    <w:rsid w:val="00497990"/>
    <w:rsid w:val="00497F21"/>
    <w:rsid w:val="004B4D29"/>
    <w:rsid w:val="004B5809"/>
    <w:rsid w:val="004C3400"/>
    <w:rsid w:val="004C5C68"/>
    <w:rsid w:val="004D0BF3"/>
    <w:rsid w:val="004D353E"/>
    <w:rsid w:val="004E3908"/>
    <w:rsid w:val="004F0467"/>
    <w:rsid w:val="00512475"/>
    <w:rsid w:val="005322D5"/>
    <w:rsid w:val="005332F2"/>
    <w:rsid w:val="00554BF8"/>
    <w:rsid w:val="00555AC0"/>
    <w:rsid w:val="005614E3"/>
    <w:rsid w:val="00561DFA"/>
    <w:rsid w:val="005816F4"/>
    <w:rsid w:val="005A44B5"/>
    <w:rsid w:val="005C10F5"/>
    <w:rsid w:val="005E2229"/>
    <w:rsid w:val="005E68BE"/>
    <w:rsid w:val="005F32B2"/>
    <w:rsid w:val="00622697"/>
    <w:rsid w:val="00625029"/>
    <w:rsid w:val="0063003C"/>
    <w:rsid w:val="006345A0"/>
    <w:rsid w:val="0064430B"/>
    <w:rsid w:val="00651045"/>
    <w:rsid w:val="006529DC"/>
    <w:rsid w:val="006562E7"/>
    <w:rsid w:val="0066149C"/>
    <w:rsid w:val="00690A66"/>
    <w:rsid w:val="006B0951"/>
    <w:rsid w:val="006D6140"/>
    <w:rsid w:val="006E57E1"/>
    <w:rsid w:val="00703C5F"/>
    <w:rsid w:val="00716E1D"/>
    <w:rsid w:val="007635CF"/>
    <w:rsid w:val="00766F6F"/>
    <w:rsid w:val="00777CBE"/>
    <w:rsid w:val="00783D3E"/>
    <w:rsid w:val="007A63A5"/>
    <w:rsid w:val="007B46FC"/>
    <w:rsid w:val="007D6EAB"/>
    <w:rsid w:val="007E1237"/>
    <w:rsid w:val="007F6A3F"/>
    <w:rsid w:val="007F6A4B"/>
    <w:rsid w:val="00810D28"/>
    <w:rsid w:val="00825219"/>
    <w:rsid w:val="008264B4"/>
    <w:rsid w:val="00841362"/>
    <w:rsid w:val="00850BA6"/>
    <w:rsid w:val="0086686F"/>
    <w:rsid w:val="008938AC"/>
    <w:rsid w:val="008A6862"/>
    <w:rsid w:val="008B163A"/>
    <w:rsid w:val="008C01B1"/>
    <w:rsid w:val="008C63B8"/>
    <w:rsid w:val="008D509B"/>
    <w:rsid w:val="008D7BD6"/>
    <w:rsid w:val="008E6400"/>
    <w:rsid w:val="00953A40"/>
    <w:rsid w:val="0095647A"/>
    <w:rsid w:val="00992EFA"/>
    <w:rsid w:val="009A1FCF"/>
    <w:rsid w:val="009A7EE3"/>
    <w:rsid w:val="009B1ED3"/>
    <w:rsid w:val="009B3D51"/>
    <w:rsid w:val="00A221F6"/>
    <w:rsid w:val="00A26A71"/>
    <w:rsid w:val="00A27CA5"/>
    <w:rsid w:val="00A461C5"/>
    <w:rsid w:val="00A47DC6"/>
    <w:rsid w:val="00A92969"/>
    <w:rsid w:val="00AA1455"/>
    <w:rsid w:val="00AB4993"/>
    <w:rsid w:val="00AD139E"/>
    <w:rsid w:val="00AD37C0"/>
    <w:rsid w:val="00AE55EF"/>
    <w:rsid w:val="00AF29A0"/>
    <w:rsid w:val="00B0253A"/>
    <w:rsid w:val="00B02EE8"/>
    <w:rsid w:val="00B12084"/>
    <w:rsid w:val="00B17792"/>
    <w:rsid w:val="00B25C70"/>
    <w:rsid w:val="00B31256"/>
    <w:rsid w:val="00B35D29"/>
    <w:rsid w:val="00B421B2"/>
    <w:rsid w:val="00B43F5E"/>
    <w:rsid w:val="00B5013B"/>
    <w:rsid w:val="00B508A3"/>
    <w:rsid w:val="00B545F8"/>
    <w:rsid w:val="00B614AF"/>
    <w:rsid w:val="00B61A83"/>
    <w:rsid w:val="00B70685"/>
    <w:rsid w:val="00B852BC"/>
    <w:rsid w:val="00BA2B1A"/>
    <w:rsid w:val="00BB0140"/>
    <w:rsid w:val="00BB6D5C"/>
    <w:rsid w:val="00BC7D99"/>
    <w:rsid w:val="00BE1BD7"/>
    <w:rsid w:val="00BE3F4B"/>
    <w:rsid w:val="00BE5268"/>
    <w:rsid w:val="00BF72D6"/>
    <w:rsid w:val="00C03F26"/>
    <w:rsid w:val="00C15D19"/>
    <w:rsid w:val="00C243EC"/>
    <w:rsid w:val="00C31C9D"/>
    <w:rsid w:val="00C35269"/>
    <w:rsid w:val="00C37F67"/>
    <w:rsid w:val="00C568C8"/>
    <w:rsid w:val="00C64769"/>
    <w:rsid w:val="00C75AA3"/>
    <w:rsid w:val="00C7640F"/>
    <w:rsid w:val="00CA690D"/>
    <w:rsid w:val="00CA7517"/>
    <w:rsid w:val="00CC695A"/>
    <w:rsid w:val="00CD473B"/>
    <w:rsid w:val="00CE531B"/>
    <w:rsid w:val="00D04D25"/>
    <w:rsid w:val="00D04F89"/>
    <w:rsid w:val="00D062B3"/>
    <w:rsid w:val="00D12192"/>
    <w:rsid w:val="00D1616B"/>
    <w:rsid w:val="00D77935"/>
    <w:rsid w:val="00D95836"/>
    <w:rsid w:val="00DA7C10"/>
    <w:rsid w:val="00DB48D6"/>
    <w:rsid w:val="00DC2D95"/>
    <w:rsid w:val="00DC499B"/>
    <w:rsid w:val="00DC56AE"/>
    <w:rsid w:val="00DE1A03"/>
    <w:rsid w:val="00DF2BF2"/>
    <w:rsid w:val="00E00E47"/>
    <w:rsid w:val="00E05768"/>
    <w:rsid w:val="00E131E3"/>
    <w:rsid w:val="00E16BC1"/>
    <w:rsid w:val="00E20B31"/>
    <w:rsid w:val="00E238FD"/>
    <w:rsid w:val="00E630B9"/>
    <w:rsid w:val="00E740AE"/>
    <w:rsid w:val="00EA083C"/>
    <w:rsid w:val="00EA5462"/>
    <w:rsid w:val="00EB0322"/>
    <w:rsid w:val="00EB76A1"/>
    <w:rsid w:val="00EC6B00"/>
    <w:rsid w:val="00F02D5A"/>
    <w:rsid w:val="00F077D5"/>
    <w:rsid w:val="00F25123"/>
    <w:rsid w:val="00F31BEA"/>
    <w:rsid w:val="00F32CCA"/>
    <w:rsid w:val="00F537A4"/>
    <w:rsid w:val="00F669A8"/>
    <w:rsid w:val="00F70181"/>
    <w:rsid w:val="00F76DDF"/>
    <w:rsid w:val="00F83E56"/>
    <w:rsid w:val="00F87C45"/>
    <w:rsid w:val="00F9010B"/>
    <w:rsid w:val="00F94C27"/>
    <w:rsid w:val="00FA2A95"/>
    <w:rsid w:val="00FC71E9"/>
    <w:rsid w:val="00FE3CF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A25A-7FAF-4C39-9F28-D70BC30E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cp:lastPrinted>2017-07-17T11:39:00Z</cp:lastPrinted>
  <dcterms:created xsi:type="dcterms:W3CDTF">2017-07-25T06:42:00Z</dcterms:created>
  <dcterms:modified xsi:type="dcterms:W3CDTF">2017-07-25T06:42:00Z</dcterms:modified>
</cp:coreProperties>
</file>