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A5" w:rsidRPr="00D70E48" w:rsidRDefault="00A27CA5" w:rsidP="003D5347">
      <w:pPr>
        <w:ind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  <w:bookmarkStart w:id="0" w:name="_GoBack"/>
      <w:bookmarkEnd w:id="0"/>
      <w:r w:rsidRPr="00D70E48">
        <w:rPr>
          <w:rFonts w:ascii="Arial Narrow" w:hAnsi="Arial Narrow"/>
          <w:i/>
          <w:sz w:val="26"/>
          <w:szCs w:val="26"/>
          <w:lang w:val="sr-Latn-CS"/>
        </w:rPr>
        <w:t>USTAVNI SUD CRNE GORE</w:t>
      </w:r>
    </w:p>
    <w:p w:rsidR="00A27CA5" w:rsidRPr="00D70E48" w:rsidRDefault="00A27CA5" w:rsidP="003D5347">
      <w:pPr>
        <w:ind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70E48">
        <w:rPr>
          <w:rFonts w:ascii="Arial Narrow" w:hAnsi="Arial Narrow"/>
          <w:i/>
          <w:sz w:val="26"/>
          <w:szCs w:val="26"/>
          <w:lang w:val="sr-Latn-CS"/>
        </w:rPr>
        <w:t>Su.br.</w:t>
      </w:r>
      <w:r w:rsidR="0026796A">
        <w:rPr>
          <w:rFonts w:ascii="Arial Narrow" w:hAnsi="Arial Narrow"/>
          <w:i/>
          <w:sz w:val="26"/>
          <w:szCs w:val="26"/>
          <w:lang w:val="sr-Latn-CS"/>
        </w:rPr>
        <w:t>186</w:t>
      </w:r>
      <w:r w:rsidRPr="00D70E48">
        <w:rPr>
          <w:rFonts w:ascii="Arial Narrow" w:hAnsi="Arial Narrow"/>
          <w:i/>
          <w:sz w:val="26"/>
          <w:szCs w:val="26"/>
        </w:rPr>
        <w:t>/</w:t>
      </w:r>
      <w:r w:rsidRPr="00D70E48">
        <w:rPr>
          <w:rFonts w:ascii="Arial Narrow" w:hAnsi="Arial Narrow"/>
          <w:i/>
          <w:sz w:val="26"/>
          <w:szCs w:val="26"/>
          <w:lang w:val="sr-Latn-CS"/>
        </w:rPr>
        <w:t>17</w:t>
      </w:r>
    </w:p>
    <w:p w:rsidR="00A27CA5" w:rsidRPr="00D70E48" w:rsidRDefault="00BE5268" w:rsidP="003D5347">
      <w:pPr>
        <w:ind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>16</w:t>
      </w:r>
      <w:r w:rsidR="00A27CA5" w:rsidRPr="00D70E48">
        <w:rPr>
          <w:rFonts w:ascii="Arial Narrow" w:hAnsi="Arial Narrow"/>
          <w:i/>
          <w:sz w:val="26"/>
          <w:szCs w:val="26"/>
          <w:lang w:val="sr-Latn-CS"/>
        </w:rPr>
        <w:t xml:space="preserve">. </w:t>
      </w:r>
      <w:r>
        <w:rPr>
          <w:rFonts w:ascii="Arial Narrow" w:hAnsi="Arial Narrow"/>
          <w:i/>
          <w:sz w:val="26"/>
          <w:szCs w:val="26"/>
          <w:lang w:val="sr-Latn-CS"/>
        </w:rPr>
        <w:t>marta</w:t>
      </w:r>
      <w:r w:rsidR="00A27CA5" w:rsidRPr="00D70E48">
        <w:rPr>
          <w:rFonts w:ascii="Arial Narrow" w:hAnsi="Arial Narrow"/>
          <w:i/>
          <w:sz w:val="26"/>
          <w:szCs w:val="26"/>
          <w:lang w:val="sr-Latn-CS"/>
        </w:rPr>
        <w:t xml:space="preserve">  2017. godine</w:t>
      </w:r>
    </w:p>
    <w:p w:rsidR="00A27CA5" w:rsidRDefault="00A27CA5" w:rsidP="003D5347">
      <w:pPr>
        <w:ind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70E48">
        <w:rPr>
          <w:rFonts w:ascii="Arial Narrow" w:hAnsi="Arial Narrow"/>
          <w:i/>
          <w:sz w:val="26"/>
          <w:szCs w:val="26"/>
          <w:lang w:val="sr-Latn-CS"/>
        </w:rPr>
        <w:t xml:space="preserve">P o d g o r i c a </w:t>
      </w:r>
    </w:p>
    <w:p w:rsidR="002F6EFD" w:rsidRPr="00D70E48" w:rsidRDefault="002F6EFD" w:rsidP="003D5347">
      <w:pPr>
        <w:ind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A27CA5" w:rsidRDefault="00A27CA5" w:rsidP="003D5347">
      <w:pPr>
        <w:ind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651045" w:rsidRPr="00D70E48" w:rsidRDefault="00651045" w:rsidP="003D5347">
      <w:pPr>
        <w:ind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A27CA5" w:rsidRPr="00D70E48" w:rsidRDefault="00A27CA5" w:rsidP="003D5347">
      <w:pPr>
        <w:tabs>
          <w:tab w:val="left" w:pos="709"/>
        </w:tabs>
        <w:ind w:right="-589" w:firstLine="709"/>
        <w:jc w:val="both"/>
        <w:rPr>
          <w:rFonts w:ascii="Arial Narrow" w:hAnsi="Arial Narrow"/>
          <w:b/>
          <w:i/>
          <w:sz w:val="26"/>
          <w:szCs w:val="26"/>
        </w:rPr>
      </w:pPr>
      <w:proofErr w:type="gramStart"/>
      <w:r w:rsidRPr="00D70E48">
        <w:rPr>
          <w:rFonts w:ascii="Arial Narrow" w:hAnsi="Arial Narrow"/>
          <w:i/>
          <w:sz w:val="26"/>
          <w:szCs w:val="26"/>
        </w:rPr>
        <w:t>Na osnovu odredbe člana 28.</w:t>
      </w:r>
      <w:proofErr w:type="gramEnd"/>
      <w:r w:rsidRPr="00D70E48"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 w:rsidRPr="00D70E48">
        <w:rPr>
          <w:rFonts w:ascii="Arial Narrow" w:hAnsi="Arial Narrow"/>
          <w:i/>
          <w:sz w:val="26"/>
          <w:szCs w:val="26"/>
        </w:rPr>
        <w:t>stav</w:t>
      </w:r>
      <w:proofErr w:type="gramEnd"/>
      <w:r w:rsidRPr="00D70E48">
        <w:rPr>
          <w:rFonts w:ascii="Arial Narrow" w:hAnsi="Arial Narrow"/>
          <w:i/>
          <w:sz w:val="26"/>
          <w:szCs w:val="26"/>
        </w:rPr>
        <w:t xml:space="preserve"> 1. </w:t>
      </w:r>
      <w:proofErr w:type="gramStart"/>
      <w:r w:rsidRPr="00D70E48">
        <w:rPr>
          <w:rFonts w:ascii="Arial Narrow" w:hAnsi="Arial Narrow"/>
          <w:i/>
          <w:sz w:val="26"/>
          <w:szCs w:val="26"/>
        </w:rPr>
        <w:t xml:space="preserve">Poslovnika Ustavnog suda Crne Gore („Službeni list Crne Gore“, br. 7/16), </w:t>
      </w:r>
      <w:proofErr w:type="spellStart"/>
      <w:r w:rsidRPr="00D70E48">
        <w:rPr>
          <w:rFonts w:ascii="Arial Narrow" w:hAnsi="Arial Narrow"/>
          <w:b/>
          <w:i/>
          <w:sz w:val="26"/>
          <w:szCs w:val="26"/>
        </w:rPr>
        <w:t>zakazujem</w:t>
      </w:r>
      <w:proofErr w:type="spellEnd"/>
      <w:r w:rsidRPr="00D70E48">
        <w:rPr>
          <w:rFonts w:ascii="Arial Narrow" w:hAnsi="Arial Narrow"/>
          <w:b/>
          <w:i/>
          <w:sz w:val="26"/>
          <w:szCs w:val="26"/>
        </w:rPr>
        <w:t xml:space="preserve"> I</w:t>
      </w:r>
      <w:r w:rsidR="00DE1A03">
        <w:rPr>
          <w:rFonts w:ascii="Arial Narrow" w:hAnsi="Arial Narrow"/>
          <w:b/>
          <w:i/>
          <w:sz w:val="26"/>
          <w:szCs w:val="26"/>
        </w:rPr>
        <w:t>I</w:t>
      </w:r>
      <w:r w:rsidR="00BE5268">
        <w:rPr>
          <w:rFonts w:ascii="Arial Narrow" w:hAnsi="Arial Narrow"/>
          <w:b/>
          <w:i/>
          <w:sz w:val="26"/>
          <w:szCs w:val="26"/>
        </w:rPr>
        <w:t>I</w:t>
      </w:r>
      <w:r w:rsidRPr="00D70E48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D70E48">
        <w:rPr>
          <w:rFonts w:ascii="Arial Narrow" w:hAnsi="Arial Narrow"/>
          <w:b/>
          <w:i/>
          <w:sz w:val="26"/>
          <w:szCs w:val="26"/>
        </w:rPr>
        <w:t>sjednicu</w:t>
      </w:r>
      <w:proofErr w:type="spellEnd"/>
      <w:r w:rsidRPr="00D70E48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D70E48"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 w:rsidRPr="00D70E48">
        <w:rPr>
          <w:rFonts w:ascii="Arial Narrow" w:hAnsi="Arial Narrow"/>
          <w:b/>
          <w:i/>
          <w:sz w:val="26"/>
          <w:szCs w:val="26"/>
        </w:rPr>
        <w:t xml:space="preserve"> suda za</w:t>
      </w:r>
      <w:r w:rsidRPr="00D70E48">
        <w:rPr>
          <w:rFonts w:ascii="Arial Narrow" w:hAnsi="Arial Narrow"/>
          <w:i/>
          <w:sz w:val="26"/>
          <w:szCs w:val="26"/>
        </w:rPr>
        <w:t xml:space="preserve"> </w:t>
      </w:r>
      <w:r w:rsidR="0026796A" w:rsidRPr="0026796A">
        <w:rPr>
          <w:rFonts w:ascii="Arial Narrow" w:hAnsi="Arial Narrow"/>
          <w:b/>
          <w:i/>
          <w:sz w:val="26"/>
          <w:szCs w:val="26"/>
        </w:rPr>
        <w:t>24</w:t>
      </w:r>
      <w:r w:rsidRPr="0026796A">
        <w:rPr>
          <w:rFonts w:ascii="Arial Narrow" w:hAnsi="Arial Narrow"/>
          <w:b/>
          <w:i/>
          <w:sz w:val="26"/>
          <w:szCs w:val="26"/>
        </w:rPr>
        <w:t>.</w:t>
      </w:r>
      <w:proofErr w:type="gramEnd"/>
      <w:r w:rsidRPr="00D70E48">
        <w:rPr>
          <w:rFonts w:ascii="Arial Narrow" w:hAnsi="Arial Narrow"/>
          <w:b/>
          <w:i/>
          <w:sz w:val="26"/>
          <w:szCs w:val="26"/>
        </w:rPr>
        <w:t xml:space="preserve"> </w:t>
      </w:r>
      <w:proofErr w:type="gramStart"/>
      <w:r w:rsidR="00BE5268">
        <w:rPr>
          <w:rFonts w:ascii="Arial Narrow" w:hAnsi="Arial Narrow"/>
          <w:b/>
          <w:i/>
          <w:sz w:val="26"/>
          <w:szCs w:val="26"/>
        </w:rPr>
        <w:t>mart</w:t>
      </w:r>
      <w:proofErr w:type="gramEnd"/>
      <w:r w:rsidRPr="00D70E48">
        <w:rPr>
          <w:rFonts w:ascii="Arial Narrow" w:hAnsi="Arial Narrow"/>
          <w:b/>
          <w:i/>
          <w:sz w:val="26"/>
          <w:szCs w:val="26"/>
        </w:rPr>
        <w:t xml:space="preserve"> (</w:t>
      </w:r>
      <w:proofErr w:type="spellStart"/>
      <w:r w:rsidR="0026796A">
        <w:rPr>
          <w:rFonts w:ascii="Arial Narrow" w:hAnsi="Arial Narrow"/>
          <w:b/>
          <w:i/>
          <w:sz w:val="26"/>
          <w:szCs w:val="26"/>
        </w:rPr>
        <w:t>petak</w:t>
      </w:r>
      <w:proofErr w:type="spellEnd"/>
      <w:r w:rsidRPr="00D70E48">
        <w:rPr>
          <w:rFonts w:ascii="Arial Narrow" w:hAnsi="Arial Narrow"/>
          <w:b/>
          <w:i/>
          <w:sz w:val="26"/>
          <w:szCs w:val="26"/>
        </w:rPr>
        <w:t xml:space="preserve">) 2017. </w:t>
      </w:r>
      <w:proofErr w:type="gramStart"/>
      <w:r w:rsidRPr="00D70E48">
        <w:rPr>
          <w:rFonts w:ascii="Arial Narrow" w:hAnsi="Arial Narrow"/>
          <w:b/>
          <w:i/>
          <w:sz w:val="26"/>
          <w:szCs w:val="26"/>
        </w:rPr>
        <w:t>godine</w:t>
      </w:r>
      <w:proofErr w:type="gramEnd"/>
      <w:r w:rsidRPr="00D70E48">
        <w:rPr>
          <w:rFonts w:ascii="Arial Narrow" w:hAnsi="Arial Narrow"/>
          <w:b/>
          <w:i/>
          <w:sz w:val="26"/>
          <w:szCs w:val="26"/>
        </w:rPr>
        <w:t>,  sa početkom u 10,00 časova.</w:t>
      </w:r>
    </w:p>
    <w:p w:rsidR="00A27CA5" w:rsidRPr="00D70E48" w:rsidRDefault="00A27CA5" w:rsidP="003D5347">
      <w:pPr>
        <w:tabs>
          <w:tab w:val="left" w:pos="709"/>
        </w:tabs>
        <w:ind w:right="-589" w:firstLine="709"/>
        <w:jc w:val="both"/>
        <w:rPr>
          <w:rFonts w:ascii="Arial Narrow" w:hAnsi="Arial Narrow"/>
          <w:b/>
          <w:i/>
          <w:sz w:val="26"/>
          <w:szCs w:val="26"/>
        </w:rPr>
      </w:pPr>
    </w:p>
    <w:p w:rsidR="00A27CA5" w:rsidRPr="00D70E48" w:rsidRDefault="00A27CA5" w:rsidP="003D5347">
      <w:pPr>
        <w:tabs>
          <w:tab w:val="left" w:pos="0"/>
        </w:tabs>
        <w:ind w:right="-589"/>
        <w:jc w:val="both"/>
        <w:outlineLvl w:val="0"/>
        <w:rPr>
          <w:rFonts w:ascii="Arial Narrow" w:hAnsi="Arial Narrow"/>
          <w:i/>
          <w:sz w:val="26"/>
          <w:szCs w:val="26"/>
        </w:rPr>
      </w:pPr>
      <w:r w:rsidRPr="00D70E48">
        <w:rPr>
          <w:rFonts w:ascii="Arial Narrow" w:hAnsi="Arial Narrow"/>
          <w:i/>
          <w:sz w:val="26"/>
          <w:szCs w:val="26"/>
        </w:rPr>
        <w:tab/>
        <w:t>Za sjednicu predlažem</w:t>
      </w:r>
    </w:p>
    <w:p w:rsidR="00A27CA5" w:rsidRPr="00D70E48" w:rsidRDefault="00A27CA5" w:rsidP="003D5347">
      <w:pPr>
        <w:tabs>
          <w:tab w:val="left" w:pos="0"/>
        </w:tabs>
        <w:ind w:right="-589"/>
        <w:jc w:val="both"/>
        <w:outlineLvl w:val="0"/>
        <w:rPr>
          <w:rFonts w:ascii="Arial Narrow" w:hAnsi="Arial Narrow"/>
          <w:i/>
          <w:sz w:val="26"/>
          <w:szCs w:val="26"/>
        </w:rPr>
      </w:pPr>
    </w:p>
    <w:p w:rsidR="00A27CA5" w:rsidRDefault="00A27CA5" w:rsidP="003D5347">
      <w:pPr>
        <w:tabs>
          <w:tab w:val="left" w:pos="0"/>
        </w:tabs>
        <w:ind w:right="-589"/>
        <w:jc w:val="center"/>
        <w:rPr>
          <w:rFonts w:ascii="Arial Narrow" w:hAnsi="Arial Narrow"/>
          <w:b/>
          <w:i/>
          <w:sz w:val="26"/>
          <w:szCs w:val="26"/>
        </w:rPr>
      </w:pPr>
      <w:r w:rsidRPr="00D70E48">
        <w:rPr>
          <w:rFonts w:ascii="Arial Narrow" w:hAnsi="Arial Narrow"/>
          <w:b/>
          <w:i/>
          <w:sz w:val="26"/>
          <w:szCs w:val="26"/>
        </w:rPr>
        <w:t xml:space="preserve">D n e v n i   r e </w:t>
      </w:r>
      <w:proofErr w:type="gramStart"/>
      <w:r w:rsidRPr="00D70E48">
        <w:rPr>
          <w:rFonts w:ascii="Arial Narrow" w:hAnsi="Arial Narrow"/>
          <w:b/>
          <w:i/>
          <w:sz w:val="26"/>
          <w:szCs w:val="26"/>
        </w:rPr>
        <w:t>d :</w:t>
      </w:r>
      <w:proofErr w:type="gramEnd"/>
    </w:p>
    <w:p w:rsidR="00651045" w:rsidRDefault="00651045" w:rsidP="003D5347">
      <w:pPr>
        <w:tabs>
          <w:tab w:val="left" w:pos="0"/>
        </w:tabs>
        <w:ind w:right="-589"/>
        <w:jc w:val="center"/>
        <w:rPr>
          <w:rFonts w:ascii="Arial Narrow" w:hAnsi="Arial Narrow"/>
          <w:b/>
          <w:i/>
          <w:sz w:val="26"/>
          <w:szCs w:val="26"/>
        </w:rPr>
      </w:pPr>
    </w:p>
    <w:p w:rsidR="00A27CA5" w:rsidRPr="00D70E48" w:rsidRDefault="00A27CA5" w:rsidP="003D5347">
      <w:pPr>
        <w:tabs>
          <w:tab w:val="left" w:pos="0"/>
        </w:tabs>
        <w:ind w:right="-589"/>
        <w:rPr>
          <w:rFonts w:ascii="Arial Narrow" w:hAnsi="Arial Narrow"/>
          <w:b/>
          <w:i/>
          <w:sz w:val="26"/>
          <w:szCs w:val="26"/>
        </w:rPr>
      </w:pPr>
    </w:p>
    <w:p w:rsidR="00A27CA5" w:rsidRPr="00E630B9" w:rsidRDefault="00A27CA5" w:rsidP="003D5347">
      <w:pPr>
        <w:pStyle w:val="ListParagraph"/>
        <w:numPr>
          <w:ilvl w:val="0"/>
          <w:numId w:val="2"/>
        </w:numPr>
        <w:tabs>
          <w:tab w:val="num" w:pos="0"/>
        </w:tabs>
        <w:ind w:right="-589"/>
        <w:jc w:val="both"/>
        <w:rPr>
          <w:rFonts w:ascii="Arial Narrow" w:hAnsi="Arial Narrow"/>
          <w:i/>
          <w:sz w:val="26"/>
          <w:szCs w:val="26"/>
        </w:rPr>
      </w:pPr>
      <w:proofErr w:type="spellStart"/>
      <w:r w:rsidRPr="00E630B9">
        <w:rPr>
          <w:rFonts w:ascii="Arial Narrow" w:hAnsi="Arial Narrow"/>
          <w:i/>
          <w:sz w:val="26"/>
          <w:szCs w:val="26"/>
        </w:rPr>
        <w:t>Usvajanje</w:t>
      </w:r>
      <w:proofErr w:type="spellEnd"/>
      <w:r w:rsidRPr="00E630B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5C10F5" w:rsidRPr="00E630B9">
        <w:rPr>
          <w:rFonts w:ascii="Arial Narrow" w:hAnsi="Arial Narrow"/>
          <w:i/>
          <w:sz w:val="26"/>
          <w:szCs w:val="26"/>
        </w:rPr>
        <w:t>Z</w:t>
      </w:r>
      <w:r w:rsidRPr="00E630B9">
        <w:rPr>
          <w:rFonts w:ascii="Arial Narrow" w:hAnsi="Arial Narrow"/>
          <w:i/>
          <w:sz w:val="26"/>
          <w:szCs w:val="26"/>
        </w:rPr>
        <w:t>apisnika</w:t>
      </w:r>
      <w:proofErr w:type="spellEnd"/>
      <w:r w:rsidR="00E630B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="00E630B9">
        <w:rPr>
          <w:rFonts w:ascii="Arial Narrow" w:hAnsi="Arial Narrow"/>
          <w:i/>
          <w:sz w:val="26"/>
          <w:szCs w:val="26"/>
        </w:rPr>
        <w:t>sa</w:t>
      </w:r>
      <w:proofErr w:type="spellEnd"/>
      <w:proofErr w:type="gramEnd"/>
      <w:r w:rsidRPr="00E630B9">
        <w:rPr>
          <w:rFonts w:ascii="Arial Narrow" w:hAnsi="Arial Narrow"/>
          <w:i/>
          <w:sz w:val="26"/>
          <w:szCs w:val="26"/>
        </w:rPr>
        <w:t xml:space="preserve"> </w:t>
      </w:r>
      <w:r w:rsidR="00BE5268" w:rsidRPr="00E630B9">
        <w:rPr>
          <w:rFonts w:ascii="Arial Narrow" w:hAnsi="Arial Narrow"/>
          <w:i/>
          <w:sz w:val="26"/>
          <w:szCs w:val="26"/>
        </w:rPr>
        <w:t xml:space="preserve">II </w:t>
      </w:r>
      <w:proofErr w:type="spellStart"/>
      <w:r w:rsidR="00BE5268" w:rsidRPr="00E630B9">
        <w:rPr>
          <w:rFonts w:ascii="Arial Narrow" w:hAnsi="Arial Narrow"/>
          <w:i/>
          <w:sz w:val="26"/>
          <w:szCs w:val="26"/>
        </w:rPr>
        <w:t>sjednice</w:t>
      </w:r>
      <w:proofErr w:type="spellEnd"/>
      <w:r w:rsidR="00BE5268" w:rsidRPr="00E630B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BE5268" w:rsidRPr="00E630B9">
        <w:rPr>
          <w:rFonts w:ascii="Arial Narrow" w:hAnsi="Arial Narrow"/>
          <w:i/>
          <w:sz w:val="26"/>
          <w:szCs w:val="26"/>
        </w:rPr>
        <w:t>Ustavnog</w:t>
      </w:r>
      <w:proofErr w:type="spellEnd"/>
      <w:r w:rsidR="00BE5268" w:rsidRPr="00E630B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BE5268" w:rsidRPr="00E630B9">
        <w:rPr>
          <w:rFonts w:ascii="Arial Narrow" w:hAnsi="Arial Narrow"/>
          <w:i/>
          <w:sz w:val="26"/>
          <w:szCs w:val="26"/>
        </w:rPr>
        <w:t>suda</w:t>
      </w:r>
      <w:proofErr w:type="spellEnd"/>
      <w:r w:rsidR="00BE5268" w:rsidRPr="00E630B9">
        <w:rPr>
          <w:rFonts w:ascii="Arial Narrow" w:hAnsi="Arial Narrow"/>
          <w:i/>
          <w:sz w:val="26"/>
          <w:szCs w:val="26"/>
        </w:rPr>
        <w:t xml:space="preserve">, od 24. </w:t>
      </w:r>
      <w:proofErr w:type="spellStart"/>
      <w:proofErr w:type="gramStart"/>
      <w:r w:rsidR="00BE5268" w:rsidRPr="00E630B9">
        <w:rPr>
          <w:rFonts w:ascii="Arial Narrow" w:hAnsi="Arial Narrow"/>
          <w:i/>
          <w:sz w:val="26"/>
          <w:szCs w:val="26"/>
        </w:rPr>
        <w:t>februara</w:t>
      </w:r>
      <w:proofErr w:type="spellEnd"/>
      <w:proofErr w:type="gramEnd"/>
      <w:r w:rsidR="00BE5268" w:rsidRPr="00E630B9">
        <w:rPr>
          <w:rFonts w:ascii="Arial Narrow" w:hAnsi="Arial Narrow"/>
          <w:i/>
          <w:sz w:val="26"/>
          <w:szCs w:val="26"/>
        </w:rPr>
        <w:t xml:space="preserve"> 2017. </w:t>
      </w:r>
      <w:proofErr w:type="spellStart"/>
      <w:r w:rsidR="00BE5268" w:rsidRPr="00E630B9">
        <w:rPr>
          <w:rFonts w:ascii="Arial Narrow" w:hAnsi="Arial Narrow"/>
          <w:i/>
          <w:sz w:val="26"/>
          <w:szCs w:val="26"/>
        </w:rPr>
        <w:t>godine</w:t>
      </w:r>
      <w:proofErr w:type="spellEnd"/>
      <w:r w:rsidR="00BE5268" w:rsidRPr="00E630B9">
        <w:rPr>
          <w:rFonts w:ascii="Arial Narrow" w:hAnsi="Arial Narrow"/>
          <w:i/>
          <w:sz w:val="26"/>
          <w:szCs w:val="26"/>
        </w:rPr>
        <w:t>;</w:t>
      </w:r>
    </w:p>
    <w:p w:rsidR="002F6EFD" w:rsidRPr="00D70E48" w:rsidRDefault="002F6EFD" w:rsidP="003D5347">
      <w:pPr>
        <w:tabs>
          <w:tab w:val="left" w:pos="0"/>
        </w:tabs>
        <w:ind w:left="1080" w:right="-589"/>
        <w:jc w:val="both"/>
        <w:rPr>
          <w:rFonts w:ascii="Arial Narrow" w:hAnsi="Arial Narrow"/>
          <w:i/>
          <w:color w:val="FF0000"/>
          <w:sz w:val="26"/>
          <w:szCs w:val="26"/>
        </w:rPr>
      </w:pPr>
    </w:p>
    <w:p w:rsidR="00A26A71" w:rsidRDefault="005C10F5" w:rsidP="003D5347">
      <w:pPr>
        <w:ind w:right="-589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</w:rPr>
        <w:t>2.</w:t>
      </w:r>
      <w:r w:rsidR="00A26A71" w:rsidRPr="00A26A71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A26A71" w:rsidRPr="007F6A4B">
        <w:rPr>
          <w:rFonts w:ascii="Arial Narrow" w:hAnsi="Arial Narrow"/>
          <w:b/>
          <w:i/>
          <w:sz w:val="26"/>
          <w:szCs w:val="26"/>
          <w:lang w:val="sr-Latn-CS"/>
        </w:rPr>
        <w:t xml:space="preserve">U-I broj </w:t>
      </w:r>
      <w:r w:rsidR="00A26A71">
        <w:rPr>
          <w:rFonts w:ascii="Arial Narrow" w:hAnsi="Arial Narrow"/>
          <w:b/>
          <w:i/>
          <w:sz w:val="26"/>
          <w:szCs w:val="26"/>
          <w:lang w:val="sr-Latn-CS"/>
        </w:rPr>
        <w:t>4/16</w:t>
      </w:r>
    </w:p>
    <w:p w:rsidR="00A26A71" w:rsidRDefault="00A26A71" w:rsidP="003D5347">
      <w:pPr>
        <w:ind w:left="720" w:right="-589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A26A71" w:rsidRDefault="00A26A71" w:rsidP="003D5347">
      <w:pPr>
        <w:ind w:left="720"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Predlog za donošenje odluke u postupku ocjene ustavnosti </w:t>
      </w:r>
      <w:r w:rsidR="0020489D">
        <w:rPr>
          <w:rFonts w:ascii="Arial Narrow" w:hAnsi="Arial Narrow"/>
          <w:i/>
          <w:sz w:val="26"/>
          <w:szCs w:val="26"/>
          <w:lang w:val="sr-Latn-CS"/>
        </w:rPr>
        <w:t xml:space="preserve">i zakonitosti 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Zakona o </w:t>
      </w:r>
      <w:r w:rsidR="003D5347">
        <w:rPr>
          <w:rFonts w:ascii="Arial Narrow" w:hAnsi="Arial Narrow"/>
          <w:i/>
          <w:sz w:val="26"/>
          <w:szCs w:val="26"/>
          <w:lang w:val="sr-Latn-CS"/>
        </w:rPr>
        <w:t>izboru odbornika i poslanika („</w:t>
      </w:r>
      <w:r>
        <w:rPr>
          <w:rFonts w:ascii="Arial Narrow" w:hAnsi="Arial Narrow"/>
          <w:i/>
          <w:sz w:val="26"/>
          <w:szCs w:val="26"/>
          <w:lang w:val="sr-Latn-CS"/>
        </w:rPr>
        <w:t>Službeni list Republike Crne Gore</w:t>
      </w:r>
      <w:r w:rsidR="003D5347">
        <w:rPr>
          <w:rFonts w:ascii="Arial Narrow" w:hAnsi="Arial Narrow"/>
          <w:i/>
          <w:sz w:val="26"/>
          <w:szCs w:val="26"/>
          <w:lang w:val="sr-Latn-CS"/>
        </w:rPr>
        <w:t>“</w:t>
      </w:r>
      <w:r>
        <w:rPr>
          <w:rFonts w:ascii="Arial Narrow" w:hAnsi="Arial Narrow"/>
          <w:i/>
          <w:sz w:val="26"/>
          <w:szCs w:val="26"/>
          <w:lang w:val="sr-Latn-CS"/>
        </w:rPr>
        <w:t>, br.4/98., 17/98., 14/00., 9/</w:t>
      </w:r>
      <w:r w:rsidR="003D5347">
        <w:rPr>
          <w:rFonts w:ascii="Arial Narrow" w:hAnsi="Arial Narrow"/>
          <w:i/>
          <w:sz w:val="26"/>
          <w:szCs w:val="26"/>
          <w:lang w:val="sr-Latn-CS"/>
        </w:rPr>
        <w:t>01., 41/02., 46/02., 48/06. i „</w:t>
      </w:r>
      <w:r>
        <w:rPr>
          <w:rFonts w:ascii="Arial Narrow" w:hAnsi="Arial Narrow"/>
          <w:i/>
          <w:sz w:val="26"/>
          <w:szCs w:val="26"/>
          <w:lang w:val="sr-Latn-CS"/>
        </w:rPr>
        <w:t>Službeni list Crne Gore</w:t>
      </w:r>
      <w:r w:rsidR="003D5347">
        <w:rPr>
          <w:rFonts w:ascii="Arial Narrow" w:hAnsi="Arial Narrow"/>
          <w:i/>
          <w:sz w:val="26"/>
          <w:szCs w:val="26"/>
          <w:lang w:val="sr-Latn-CS"/>
        </w:rPr>
        <w:t>“</w:t>
      </w:r>
      <w:r>
        <w:rPr>
          <w:rFonts w:ascii="Arial Narrow" w:hAnsi="Arial Narrow"/>
          <w:i/>
          <w:sz w:val="26"/>
          <w:szCs w:val="26"/>
          <w:lang w:val="sr-Latn-CS"/>
        </w:rPr>
        <w:t>, br.46/11. i 14/14.);</w:t>
      </w:r>
    </w:p>
    <w:p w:rsidR="00A26A71" w:rsidRDefault="00A26A71" w:rsidP="003D5347">
      <w:pPr>
        <w:ind w:left="720"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5F32B2" w:rsidRDefault="00A26A71" w:rsidP="003D5347">
      <w:pPr>
        <w:tabs>
          <w:tab w:val="left" w:pos="0"/>
        </w:tabs>
        <w:ind w:left="720" w:right="-589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3.</w:t>
      </w:r>
      <w:r w:rsidR="00651045">
        <w:rPr>
          <w:rFonts w:ascii="Arial Narrow" w:hAnsi="Arial Narrow"/>
          <w:b/>
          <w:i/>
          <w:sz w:val="26"/>
          <w:szCs w:val="26"/>
        </w:rPr>
        <w:t xml:space="preserve"> </w:t>
      </w:r>
      <w:r w:rsidR="005F32B2">
        <w:rPr>
          <w:rFonts w:ascii="Arial Narrow" w:hAnsi="Arial Narrow"/>
          <w:b/>
          <w:i/>
          <w:sz w:val="26"/>
          <w:szCs w:val="26"/>
        </w:rPr>
        <w:t xml:space="preserve">U-II </w:t>
      </w:r>
      <w:proofErr w:type="spellStart"/>
      <w:r w:rsidR="005F32B2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5F32B2">
        <w:rPr>
          <w:rFonts w:ascii="Arial Narrow" w:hAnsi="Arial Narrow"/>
          <w:b/>
          <w:i/>
          <w:sz w:val="26"/>
          <w:szCs w:val="26"/>
        </w:rPr>
        <w:t xml:space="preserve"> 23/15</w:t>
      </w:r>
    </w:p>
    <w:p w:rsidR="005F32B2" w:rsidRDefault="005F32B2" w:rsidP="003D5347">
      <w:pPr>
        <w:tabs>
          <w:tab w:val="left" w:pos="0"/>
        </w:tabs>
        <w:ind w:left="720" w:right="-589"/>
        <w:jc w:val="both"/>
        <w:rPr>
          <w:rFonts w:ascii="Arial Narrow" w:hAnsi="Arial Narrow"/>
          <w:b/>
          <w:i/>
          <w:sz w:val="26"/>
          <w:szCs w:val="26"/>
        </w:rPr>
      </w:pPr>
    </w:p>
    <w:p w:rsidR="005F32B2" w:rsidRDefault="005F32B2" w:rsidP="003D5347">
      <w:pPr>
        <w:tabs>
          <w:tab w:val="left" w:pos="0"/>
        </w:tabs>
        <w:ind w:left="720" w:right="-589"/>
        <w:jc w:val="both"/>
        <w:rPr>
          <w:rFonts w:ascii="Arial Narrow" w:hAnsi="Arial Narrow"/>
          <w:i/>
          <w:sz w:val="26"/>
          <w:szCs w:val="26"/>
        </w:rPr>
      </w:pP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Predlog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donošenje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odluke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postupku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ocjene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ustavnosti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zakonitosti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odredbe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člana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92.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>
        <w:rPr>
          <w:rFonts w:ascii="Arial Narrow" w:hAnsi="Arial Narrow"/>
          <w:i/>
          <w:sz w:val="26"/>
          <w:szCs w:val="26"/>
        </w:rPr>
        <w:t>stav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4. </w:t>
      </w:r>
      <w:proofErr w:type="spellStart"/>
      <w:r>
        <w:rPr>
          <w:rFonts w:ascii="Arial Narrow" w:hAnsi="Arial Narrow"/>
          <w:i/>
          <w:sz w:val="26"/>
          <w:szCs w:val="26"/>
        </w:rPr>
        <w:t>Statuta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Univerziteta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Crne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Gore, br.07-304, </w:t>
      </w:r>
      <w:proofErr w:type="gramStart"/>
      <w:r>
        <w:rPr>
          <w:rFonts w:ascii="Arial Narrow" w:hAnsi="Arial Narrow"/>
          <w:i/>
          <w:sz w:val="26"/>
          <w:szCs w:val="26"/>
        </w:rPr>
        <w:t>od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4.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februara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2015.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Zaključka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br.08-169, od 12.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februara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2015.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(</w:t>
      </w:r>
      <w:proofErr w:type="spellStart"/>
      <w:r>
        <w:rPr>
          <w:rFonts w:ascii="Arial Narrow" w:hAnsi="Arial Narrow"/>
          <w:i/>
          <w:sz w:val="26"/>
          <w:szCs w:val="26"/>
        </w:rPr>
        <w:t>Bilten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UCG, br.337/15.);</w:t>
      </w:r>
    </w:p>
    <w:p w:rsidR="005F32B2" w:rsidRDefault="005F32B2" w:rsidP="003D5347">
      <w:pPr>
        <w:tabs>
          <w:tab w:val="left" w:pos="0"/>
        </w:tabs>
        <w:ind w:left="720" w:right="-589"/>
        <w:jc w:val="both"/>
        <w:rPr>
          <w:rFonts w:ascii="Arial Narrow" w:hAnsi="Arial Narrow"/>
          <w:i/>
          <w:sz w:val="26"/>
          <w:szCs w:val="26"/>
        </w:rPr>
      </w:pPr>
    </w:p>
    <w:p w:rsidR="00A26A71" w:rsidRDefault="005F32B2" w:rsidP="003D5347">
      <w:pPr>
        <w:tabs>
          <w:tab w:val="left" w:pos="0"/>
        </w:tabs>
        <w:ind w:left="720" w:right="-589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4. </w:t>
      </w:r>
      <w:r w:rsidR="00A26A71">
        <w:rPr>
          <w:rFonts w:ascii="Arial Narrow" w:hAnsi="Arial Narrow"/>
          <w:b/>
          <w:i/>
          <w:sz w:val="26"/>
          <w:szCs w:val="26"/>
        </w:rPr>
        <w:t xml:space="preserve">U-I </w:t>
      </w:r>
      <w:proofErr w:type="spellStart"/>
      <w:r w:rsidR="00A26A71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A26A71">
        <w:rPr>
          <w:rFonts w:ascii="Arial Narrow" w:hAnsi="Arial Narrow"/>
          <w:b/>
          <w:i/>
          <w:sz w:val="26"/>
          <w:szCs w:val="26"/>
        </w:rPr>
        <w:t xml:space="preserve"> 1/17, 2/17, 3/17 i 5/17</w:t>
      </w:r>
    </w:p>
    <w:p w:rsidR="00A26A71" w:rsidRDefault="00A26A71" w:rsidP="003D5347">
      <w:pPr>
        <w:tabs>
          <w:tab w:val="left" w:pos="0"/>
        </w:tabs>
        <w:ind w:left="720" w:right="-589"/>
        <w:jc w:val="both"/>
        <w:rPr>
          <w:rFonts w:ascii="Arial Narrow" w:hAnsi="Arial Narrow"/>
          <w:b/>
          <w:i/>
          <w:sz w:val="26"/>
          <w:szCs w:val="26"/>
        </w:rPr>
      </w:pPr>
    </w:p>
    <w:p w:rsidR="00A26A71" w:rsidRDefault="00A26A71" w:rsidP="003D5347">
      <w:pPr>
        <w:tabs>
          <w:tab w:val="left" w:pos="0"/>
        </w:tabs>
        <w:ind w:left="720" w:right="-589"/>
        <w:jc w:val="both"/>
        <w:rPr>
          <w:rFonts w:ascii="Arial Narrow" w:hAnsi="Arial Narrow"/>
          <w:i/>
          <w:sz w:val="26"/>
          <w:szCs w:val="26"/>
        </w:rPr>
      </w:pPr>
      <w:proofErr w:type="spellStart"/>
      <w:r>
        <w:rPr>
          <w:rFonts w:ascii="Arial Narrow" w:hAnsi="Arial Narrow"/>
          <w:i/>
          <w:sz w:val="26"/>
          <w:szCs w:val="26"/>
        </w:rPr>
        <w:t>Predlog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donošenje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odluke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postupku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ocjene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ustavnosti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0A686A">
        <w:rPr>
          <w:rFonts w:ascii="Arial Narrow" w:hAnsi="Arial Narrow"/>
          <w:i/>
          <w:sz w:val="26"/>
          <w:szCs w:val="26"/>
        </w:rPr>
        <w:t xml:space="preserve">i </w:t>
      </w:r>
      <w:proofErr w:type="spellStart"/>
      <w:r w:rsidR="000A686A">
        <w:rPr>
          <w:rFonts w:ascii="Arial Narrow" w:hAnsi="Arial Narrow"/>
          <w:i/>
          <w:sz w:val="26"/>
          <w:szCs w:val="26"/>
        </w:rPr>
        <w:t>zakonitosti</w:t>
      </w:r>
      <w:proofErr w:type="spellEnd"/>
      <w:r w:rsidR="000A686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Zakona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izmjenama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dopunama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Zakona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socijalnoj</w:t>
      </w:r>
      <w:proofErr w:type="spellEnd"/>
      <w:r w:rsidR="003D5347"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 w:rsidR="003D5347">
        <w:rPr>
          <w:rFonts w:ascii="Arial Narrow" w:hAnsi="Arial Narrow"/>
          <w:i/>
          <w:sz w:val="26"/>
          <w:szCs w:val="26"/>
        </w:rPr>
        <w:t>dječijoj</w:t>
      </w:r>
      <w:proofErr w:type="spellEnd"/>
      <w:r w:rsidR="003D534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D5347">
        <w:rPr>
          <w:rFonts w:ascii="Arial Narrow" w:hAnsi="Arial Narrow"/>
          <w:i/>
          <w:sz w:val="26"/>
          <w:szCs w:val="26"/>
        </w:rPr>
        <w:t>zaštiti</w:t>
      </w:r>
      <w:proofErr w:type="spellEnd"/>
      <w:r w:rsidR="003D5347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>
        <w:rPr>
          <w:rFonts w:ascii="Arial Narrow" w:hAnsi="Arial Narrow"/>
          <w:i/>
          <w:sz w:val="26"/>
          <w:szCs w:val="26"/>
        </w:rPr>
        <w:t>Službeni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>
        <w:rPr>
          <w:rFonts w:ascii="Arial Narrow" w:hAnsi="Arial Narrow"/>
          <w:i/>
          <w:sz w:val="26"/>
          <w:szCs w:val="26"/>
        </w:rPr>
        <w:t>Crne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Gore</w:t>
      </w:r>
      <w:r w:rsidR="003D5347">
        <w:rPr>
          <w:rFonts w:ascii="Arial Narrow" w:hAnsi="Arial Narrow"/>
          <w:i/>
          <w:sz w:val="26"/>
          <w:szCs w:val="26"/>
        </w:rPr>
        <w:t>”</w:t>
      </w:r>
      <w:r>
        <w:rPr>
          <w:rFonts w:ascii="Arial Narrow" w:hAnsi="Arial Narrow"/>
          <w:i/>
          <w:sz w:val="26"/>
          <w:szCs w:val="26"/>
        </w:rPr>
        <w:t xml:space="preserve">, br.1/17.); </w:t>
      </w:r>
    </w:p>
    <w:p w:rsidR="00A26A71" w:rsidRDefault="00A26A71" w:rsidP="003D5347">
      <w:pPr>
        <w:tabs>
          <w:tab w:val="left" w:pos="0"/>
        </w:tabs>
        <w:ind w:left="720" w:right="-589"/>
        <w:jc w:val="both"/>
        <w:rPr>
          <w:rFonts w:ascii="Arial Narrow" w:hAnsi="Arial Narrow"/>
          <w:i/>
          <w:sz w:val="26"/>
          <w:szCs w:val="26"/>
        </w:rPr>
      </w:pPr>
    </w:p>
    <w:p w:rsidR="00651045" w:rsidRDefault="003F0D67" w:rsidP="003D5347">
      <w:pPr>
        <w:tabs>
          <w:tab w:val="left" w:pos="0"/>
        </w:tabs>
        <w:ind w:left="720" w:right="-589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5</w:t>
      </w:r>
      <w:r w:rsidR="005F32B2">
        <w:rPr>
          <w:rFonts w:ascii="Arial Narrow" w:hAnsi="Arial Narrow"/>
          <w:b/>
          <w:i/>
          <w:sz w:val="26"/>
          <w:szCs w:val="26"/>
        </w:rPr>
        <w:t xml:space="preserve">. </w:t>
      </w:r>
      <w:r w:rsidR="00651045">
        <w:rPr>
          <w:rFonts w:ascii="Arial Narrow" w:hAnsi="Arial Narrow"/>
          <w:b/>
          <w:i/>
          <w:sz w:val="26"/>
          <w:szCs w:val="26"/>
        </w:rPr>
        <w:t xml:space="preserve">U-I </w:t>
      </w:r>
      <w:proofErr w:type="spellStart"/>
      <w:r w:rsidR="00651045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651045">
        <w:rPr>
          <w:rFonts w:ascii="Arial Narrow" w:hAnsi="Arial Narrow"/>
          <w:b/>
          <w:i/>
          <w:sz w:val="26"/>
          <w:szCs w:val="26"/>
        </w:rPr>
        <w:t xml:space="preserve"> 31/15</w:t>
      </w:r>
    </w:p>
    <w:p w:rsidR="00651045" w:rsidRDefault="00651045" w:rsidP="003D5347">
      <w:pPr>
        <w:tabs>
          <w:tab w:val="left" w:pos="0"/>
        </w:tabs>
        <w:ind w:left="720" w:right="-589"/>
        <w:jc w:val="both"/>
        <w:rPr>
          <w:rFonts w:ascii="Arial Narrow" w:hAnsi="Arial Narrow"/>
          <w:b/>
          <w:i/>
          <w:sz w:val="26"/>
          <w:szCs w:val="26"/>
        </w:rPr>
      </w:pPr>
    </w:p>
    <w:p w:rsidR="00651045" w:rsidRDefault="00651045" w:rsidP="003D5347">
      <w:pPr>
        <w:tabs>
          <w:tab w:val="left" w:pos="0"/>
        </w:tabs>
        <w:ind w:left="720" w:right="-589"/>
        <w:jc w:val="both"/>
        <w:rPr>
          <w:rFonts w:ascii="Arial Narrow" w:hAnsi="Arial Narrow"/>
          <w:i/>
          <w:sz w:val="26"/>
          <w:szCs w:val="26"/>
        </w:rPr>
      </w:pP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Inicijativa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pokretanje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postupka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ocjenu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ustavnosti</w:t>
      </w:r>
      <w:proofErr w:type="spellEnd"/>
      <w:r w:rsidR="000A686A"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 w:rsidR="000A686A">
        <w:rPr>
          <w:rFonts w:ascii="Arial Narrow" w:hAnsi="Arial Narrow"/>
          <w:i/>
          <w:sz w:val="26"/>
          <w:szCs w:val="26"/>
        </w:rPr>
        <w:t>zakonitosti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odredaba člana 39.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>
        <w:rPr>
          <w:rFonts w:ascii="Arial Narrow" w:hAnsi="Arial Narrow"/>
          <w:i/>
          <w:sz w:val="26"/>
          <w:szCs w:val="26"/>
        </w:rPr>
        <w:t>st.3.,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4. </w:t>
      </w:r>
      <w:proofErr w:type="gramStart"/>
      <w:r>
        <w:rPr>
          <w:rFonts w:ascii="Arial Narrow" w:hAnsi="Arial Narrow"/>
          <w:i/>
          <w:sz w:val="26"/>
          <w:szCs w:val="26"/>
        </w:rPr>
        <w:t>i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</w:t>
      </w:r>
      <w:r w:rsidR="003D5347">
        <w:rPr>
          <w:rFonts w:ascii="Arial Narrow" w:hAnsi="Arial Narrow"/>
          <w:i/>
          <w:sz w:val="26"/>
          <w:szCs w:val="26"/>
        </w:rPr>
        <w:t xml:space="preserve">5. </w:t>
      </w:r>
      <w:proofErr w:type="spellStart"/>
      <w:r w:rsidR="003D5347">
        <w:rPr>
          <w:rFonts w:ascii="Arial Narrow" w:hAnsi="Arial Narrow"/>
          <w:i/>
          <w:sz w:val="26"/>
          <w:szCs w:val="26"/>
        </w:rPr>
        <w:t>Zakona</w:t>
      </w:r>
      <w:proofErr w:type="spellEnd"/>
      <w:r w:rsidR="003D5347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="003D5347">
        <w:rPr>
          <w:rFonts w:ascii="Arial Narrow" w:hAnsi="Arial Narrow"/>
          <w:i/>
          <w:sz w:val="26"/>
          <w:szCs w:val="26"/>
        </w:rPr>
        <w:t>državnoj</w:t>
      </w:r>
      <w:proofErr w:type="spellEnd"/>
      <w:r w:rsidR="003D534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D5347">
        <w:rPr>
          <w:rFonts w:ascii="Arial Narrow" w:hAnsi="Arial Narrow"/>
          <w:i/>
          <w:sz w:val="26"/>
          <w:szCs w:val="26"/>
        </w:rPr>
        <w:t>imovini</w:t>
      </w:r>
      <w:proofErr w:type="spellEnd"/>
      <w:r w:rsidR="003D5347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>
        <w:rPr>
          <w:rFonts w:ascii="Arial Narrow" w:hAnsi="Arial Narrow"/>
          <w:i/>
          <w:sz w:val="26"/>
          <w:szCs w:val="26"/>
        </w:rPr>
        <w:t>Službeni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>
        <w:rPr>
          <w:rFonts w:ascii="Arial Narrow" w:hAnsi="Arial Narrow"/>
          <w:i/>
          <w:sz w:val="26"/>
          <w:szCs w:val="26"/>
        </w:rPr>
        <w:t>Crne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Gore’’, br.21/09. i 40/11.);</w:t>
      </w:r>
    </w:p>
    <w:p w:rsidR="00651045" w:rsidRDefault="00651045" w:rsidP="003D5347">
      <w:pPr>
        <w:tabs>
          <w:tab w:val="left" w:pos="0"/>
        </w:tabs>
        <w:ind w:left="720" w:right="-589"/>
        <w:jc w:val="both"/>
        <w:rPr>
          <w:rFonts w:ascii="Arial Narrow" w:hAnsi="Arial Narrow"/>
          <w:i/>
          <w:sz w:val="26"/>
          <w:szCs w:val="26"/>
        </w:rPr>
      </w:pPr>
    </w:p>
    <w:p w:rsidR="005F32B2" w:rsidRPr="00A26A71" w:rsidRDefault="000B2753" w:rsidP="003D5347">
      <w:pPr>
        <w:tabs>
          <w:tab w:val="left" w:pos="0"/>
        </w:tabs>
        <w:ind w:right="-589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ab/>
      </w:r>
      <w:r w:rsidR="003F0D67">
        <w:rPr>
          <w:rFonts w:ascii="Arial Narrow" w:hAnsi="Arial Narrow"/>
          <w:b/>
          <w:i/>
          <w:sz w:val="26"/>
          <w:szCs w:val="26"/>
        </w:rPr>
        <w:t>6</w:t>
      </w:r>
      <w:r>
        <w:rPr>
          <w:rFonts w:ascii="Arial Narrow" w:hAnsi="Arial Narrow"/>
          <w:b/>
          <w:i/>
          <w:sz w:val="26"/>
          <w:szCs w:val="26"/>
        </w:rPr>
        <w:t xml:space="preserve">. </w:t>
      </w:r>
      <w:r w:rsidR="005F32B2" w:rsidRPr="00A26A71">
        <w:rPr>
          <w:rFonts w:ascii="Arial Narrow" w:hAnsi="Arial Narrow"/>
          <w:b/>
          <w:i/>
          <w:sz w:val="26"/>
          <w:szCs w:val="26"/>
        </w:rPr>
        <w:t>U-I</w:t>
      </w:r>
      <w:r w:rsidR="005F32B2">
        <w:rPr>
          <w:rFonts w:ascii="Arial Narrow" w:hAnsi="Arial Narrow"/>
          <w:b/>
          <w:i/>
          <w:sz w:val="26"/>
          <w:szCs w:val="26"/>
        </w:rPr>
        <w:t>I</w:t>
      </w:r>
      <w:r w:rsidR="005F32B2" w:rsidRPr="00A26A71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5F32B2" w:rsidRPr="00A26A71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5F32B2" w:rsidRPr="00A26A71">
        <w:rPr>
          <w:rFonts w:ascii="Arial Narrow" w:hAnsi="Arial Narrow"/>
          <w:b/>
          <w:i/>
          <w:sz w:val="26"/>
          <w:szCs w:val="26"/>
        </w:rPr>
        <w:t xml:space="preserve"> </w:t>
      </w:r>
      <w:r w:rsidR="005F32B2">
        <w:rPr>
          <w:rFonts w:ascii="Arial Narrow" w:hAnsi="Arial Narrow"/>
          <w:b/>
          <w:i/>
          <w:sz w:val="26"/>
          <w:szCs w:val="26"/>
        </w:rPr>
        <w:t>34</w:t>
      </w:r>
      <w:r w:rsidR="005F32B2" w:rsidRPr="00A26A71">
        <w:rPr>
          <w:rFonts w:ascii="Arial Narrow" w:hAnsi="Arial Narrow"/>
          <w:b/>
          <w:i/>
          <w:sz w:val="26"/>
          <w:szCs w:val="26"/>
        </w:rPr>
        <w:t>/15</w:t>
      </w:r>
    </w:p>
    <w:p w:rsidR="005F32B2" w:rsidRPr="00A26A71" w:rsidRDefault="005F32B2" w:rsidP="003D5347">
      <w:pPr>
        <w:pStyle w:val="ListParagraph"/>
        <w:ind w:right="-589"/>
        <w:rPr>
          <w:rFonts w:ascii="Arial Narrow" w:hAnsi="Arial Narrow"/>
          <w:i/>
          <w:sz w:val="26"/>
          <w:szCs w:val="26"/>
        </w:rPr>
      </w:pPr>
    </w:p>
    <w:p w:rsidR="005F32B2" w:rsidRPr="00A26A71" w:rsidRDefault="005F32B2" w:rsidP="003D5347">
      <w:pPr>
        <w:tabs>
          <w:tab w:val="left" w:pos="0"/>
        </w:tabs>
        <w:ind w:left="720" w:right="-589"/>
        <w:jc w:val="both"/>
        <w:rPr>
          <w:rFonts w:ascii="Arial Narrow" w:hAnsi="Arial Narrow"/>
          <w:i/>
          <w:sz w:val="26"/>
          <w:szCs w:val="26"/>
        </w:rPr>
      </w:pPr>
      <w:proofErr w:type="spellStart"/>
      <w:proofErr w:type="gramStart"/>
      <w:r w:rsidRPr="00A26A71">
        <w:rPr>
          <w:rFonts w:ascii="Arial Narrow" w:hAnsi="Arial Narrow"/>
          <w:i/>
          <w:sz w:val="26"/>
          <w:szCs w:val="26"/>
        </w:rPr>
        <w:t>Inicijativa</w:t>
      </w:r>
      <w:proofErr w:type="spellEnd"/>
      <w:r w:rsidRPr="00A26A7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26A71">
        <w:rPr>
          <w:rFonts w:ascii="Arial Narrow" w:hAnsi="Arial Narrow"/>
          <w:i/>
          <w:sz w:val="26"/>
          <w:szCs w:val="26"/>
        </w:rPr>
        <w:t>za</w:t>
      </w:r>
      <w:proofErr w:type="spellEnd"/>
      <w:r w:rsidRPr="00A26A7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26A71">
        <w:rPr>
          <w:rFonts w:ascii="Arial Narrow" w:hAnsi="Arial Narrow"/>
          <w:i/>
          <w:sz w:val="26"/>
          <w:szCs w:val="26"/>
        </w:rPr>
        <w:t>pokretanje</w:t>
      </w:r>
      <w:proofErr w:type="spellEnd"/>
      <w:r w:rsidRPr="00A26A7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26A71">
        <w:rPr>
          <w:rFonts w:ascii="Arial Narrow" w:hAnsi="Arial Narrow"/>
          <w:i/>
          <w:sz w:val="26"/>
          <w:szCs w:val="26"/>
        </w:rPr>
        <w:t>postupka</w:t>
      </w:r>
      <w:proofErr w:type="spellEnd"/>
      <w:r w:rsidRPr="00A26A7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26A71">
        <w:rPr>
          <w:rFonts w:ascii="Arial Narrow" w:hAnsi="Arial Narrow"/>
          <w:i/>
          <w:sz w:val="26"/>
          <w:szCs w:val="26"/>
        </w:rPr>
        <w:t>za</w:t>
      </w:r>
      <w:proofErr w:type="spellEnd"/>
      <w:r w:rsidRPr="00A26A7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26A71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A26A7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26A71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A26A71">
        <w:rPr>
          <w:rFonts w:ascii="Arial Narrow" w:hAnsi="Arial Narrow"/>
          <w:i/>
          <w:sz w:val="26"/>
          <w:szCs w:val="26"/>
        </w:rPr>
        <w:t xml:space="preserve"> </w:t>
      </w:r>
      <w:r w:rsidR="000A686A">
        <w:rPr>
          <w:rFonts w:ascii="Arial Narrow" w:hAnsi="Arial Narrow"/>
          <w:i/>
          <w:sz w:val="26"/>
          <w:szCs w:val="26"/>
        </w:rPr>
        <w:t xml:space="preserve">i </w:t>
      </w:r>
      <w:proofErr w:type="spellStart"/>
      <w:r w:rsidR="000A686A">
        <w:rPr>
          <w:rFonts w:ascii="Arial Narrow" w:hAnsi="Arial Narrow"/>
          <w:i/>
          <w:sz w:val="26"/>
          <w:szCs w:val="26"/>
        </w:rPr>
        <w:t>zakonitosti</w:t>
      </w:r>
      <w:proofErr w:type="spellEnd"/>
      <w:r w:rsidR="000A686A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odredaba člana 2.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Pravilnika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bližem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određivanju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radnih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mjesta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odnosno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poslova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organima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državne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lastRenderedPageBreak/>
        <w:t>uprave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kojima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>
        <w:rPr>
          <w:rFonts w:ascii="Arial Narrow" w:hAnsi="Arial Narrow"/>
          <w:i/>
          <w:sz w:val="26"/>
          <w:szCs w:val="26"/>
        </w:rPr>
        <w:t>staž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osiguranja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D5347">
        <w:rPr>
          <w:rFonts w:ascii="Arial Narrow" w:hAnsi="Arial Narrow"/>
          <w:i/>
          <w:sz w:val="26"/>
          <w:szCs w:val="26"/>
        </w:rPr>
        <w:t>računa</w:t>
      </w:r>
      <w:proofErr w:type="spellEnd"/>
      <w:r w:rsidR="003D534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D5347">
        <w:rPr>
          <w:rFonts w:ascii="Arial Narrow" w:hAnsi="Arial Narrow"/>
          <w:i/>
          <w:sz w:val="26"/>
          <w:szCs w:val="26"/>
        </w:rPr>
        <w:t>sa</w:t>
      </w:r>
      <w:proofErr w:type="spellEnd"/>
      <w:r w:rsidR="003D534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D5347">
        <w:rPr>
          <w:rFonts w:ascii="Arial Narrow" w:hAnsi="Arial Narrow"/>
          <w:i/>
          <w:sz w:val="26"/>
          <w:szCs w:val="26"/>
        </w:rPr>
        <w:t>uvećanim</w:t>
      </w:r>
      <w:proofErr w:type="spellEnd"/>
      <w:r w:rsidR="003D534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D5347">
        <w:rPr>
          <w:rFonts w:ascii="Arial Narrow" w:hAnsi="Arial Narrow"/>
          <w:i/>
          <w:sz w:val="26"/>
          <w:szCs w:val="26"/>
        </w:rPr>
        <w:t>trajanjem</w:t>
      </w:r>
      <w:proofErr w:type="spellEnd"/>
      <w:r w:rsidR="003D5347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="003D5347">
        <w:rPr>
          <w:rFonts w:ascii="Arial Narrow" w:hAnsi="Arial Narrow"/>
          <w:i/>
          <w:sz w:val="26"/>
          <w:szCs w:val="26"/>
        </w:rPr>
        <w:t>Službeni</w:t>
      </w:r>
      <w:proofErr w:type="spellEnd"/>
      <w:r w:rsidR="003D5347"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 w:rsidR="003D5347">
        <w:rPr>
          <w:rFonts w:ascii="Arial Narrow" w:hAnsi="Arial Narrow"/>
          <w:i/>
          <w:sz w:val="26"/>
          <w:szCs w:val="26"/>
        </w:rPr>
        <w:t>Crne</w:t>
      </w:r>
      <w:proofErr w:type="spellEnd"/>
      <w:r w:rsidR="003D5347">
        <w:rPr>
          <w:rFonts w:ascii="Arial Narrow" w:hAnsi="Arial Narrow"/>
          <w:i/>
          <w:sz w:val="26"/>
          <w:szCs w:val="26"/>
        </w:rPr>
        <w:t xml:space="preserve"> Gore”</w:t>
      </w:r>
      <w:r>
        <w:rPr>
          <w:rFonts w:ascii="Arial Narrow" w:hAnsi="Arial Narrow"/>
          <w:i/>
          <w:sz w:val="26"/>
          <w:szCs w:val="26"/>
        </w:rPr>
        <w:t>, br.46/14. i 45/16.</w:t>
      </w:r>
      <w:r w:rsidRPr="00A26A71">
        <w:rPr>
          <w:rFonts w:ascii="Arial Narrow" w:hAnsi="Arial Narrow"/>
          <w:i/>
          <w:sz w:val="26"/>
          <w:szCs w:val="26"/>
        </w:rPr>
        <w:t>);</w:t>
      </w:r>
    </w:p>
    <w:p w:rsidR="005F32B2" w:rsidRPr="00A26A71" w:rsidRDefault="005F32B2" w:rsidP="003D5347">
      <w:pPr>
        <w:tabs>
          <w:tab w:val="left" w:pos="0"/>
        </w:tabs>
        <w:ind w:left="1080" w:right="-589"/>
        <w:jc w:val="both"/>
        <w:rPr>
          <w:rFonts w:ascii="Arial Narrow" w:hAnsi="Arial Narrow"/>
          <w:i/>
          <w:sz w:val="26"/>
          <w:szCs w:val="26"/>
        </w:rPr>
      </w:pPr>
    </w:p>
    <w:p w:rsidR="005F32B2" w:rsidRDefault="003F0D67" w:rsidP="003D5347">
      <w:pPr>
        <w:ind w:right="-589" w:firstLine="720"/>
        <w:jc w:val="both"/>
        <w:rPr>
          <w:rFonts w:ascii="Arial Narrow" w:hAnsi="Arial Narrow"/>
          <w:b/>
          <w:i/>
          <w:iCs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7</w:t>
      </w:r>
      <w:r w:rsidR="005F32B2">
        <w:rPr>
          <w:rFonts w:ascii="Arial Narrow" w:hAnsi="Arial Narrow"/>
          <w:b/>
          <w:i/>
          <w:sz w:val="26"/>
          <w:szCs w:val="26"/>
        </w:rPr>
        <w:t xml:space="preserve">. </w:t>
      </w:r>
      <w:r w:rsidR="005F32B2">
        <w:rPr>
          <w:rFonts w:ascii="Arial Narrow" w:hAnsi="Arial Narrow"/>
          <w:b/>
          <w:i/>
          <w:iCs/>
          <w:sz w:val="26"/>
          <w:szCs w:val="26"/>
        </w:rPr>
        <w:t xml:space="preserve">U-II </w:t>
      </w:r>
      <w:proofErr w:type="spellStart"/>
      <w:r w:rsidR="005F32B2">
        <w:rPr>
          <w:rFonts w:ascii="Arial Narrow" w:hAnsi="Arial Narrow"/>
          <w:b/>
          <w:i/>
          <w:iCs/>
          <w:sz w:val="26"/>
          <w:szCs w:val="26"/>
        </w:rPr>
        <w:t>broj</w:t>
      </w:r>
      <w:proofErr w:type="spellEnd"/>
      <w:r w:rsidR="005F32B2">
        <w:rPr>
          <w:rFonts w:ascii="Arial Narrow" w:hAnsi="Arial Narrow"/>
          <w:b/>
          <w:i/>
          <w:iCs/>
          <w:sz w:val="26"/>
          <w:szCs w:val="26"/>
        </w:rPr>
        <w:t xml:space="preserve"> 35/15</w:t>
      </w:r>
    </w:p>
    <w:p w:rsidR="005F32B2" w:rsidRDefault="005F32B2" w:rsidP="003D5347">
      <w:pPr>
        <w:ind w:right="-589" w:firstLine="720"/>
        <w:jc w:val="both"/>
        <w:rPr>
          <w:rFonts w:ascii="Arial Narrow" w:hAnsi="Arial Narrow"/>
          <w:b/>
          <w:i/>
          <w:iCs/>
          <w:sz w:val="26"/>
          <w:szCs w:val="26"/>
        </w:rPr>
      </w:pPr>
    </w:p>
    <w:p w:rsidR="005F32B2" w:rsidRDefault="005F32B2" w:rsidP="003D5347">
      <w:pPr>
        <w:ind w:left="720" w:right="-589"/>
        <w:jc w:val="both"/>
        <w:rPr>
          <w:rFonts w:ascii="Arial Narrow" w:hAnsi="Arial Narrow"/>
          <w:i/>
          <w:iCs/>
          <w:sz w:val="26"/>
          <w:szCs w:val="26"/>
        </w:rPr>
      </w:pPr>
      <w:proofErr w:type="spellStart"/>
      <w:proofErr w:type="gramStart"/>
      <w:r>
        <w:rPr>
          <w:rFonts w:ascii="Arial Narrow" w:hAnsi="Arial Narrow"/>
          <w:i/>
          <w:iCs/>
          <w:sz w:val="26"/>
          <w:szCs w:val="26"/>
        </w:rPr>
        <w:t>Inicijativa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za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pokretanje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postupka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za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ocjenu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ustavnosti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zakonitosti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odredaba člana 9.</w:t>
      </w:r>
      <w:proofErr w:type="gram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Uredbe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bližim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uslovima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načinu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ostvarivanja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visini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naknada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troškova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drugih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primanja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lica</w:t>
      </w:r>
      <w:proofErr w:type="spellEnd"/>
      <w:r w:rsidR="003D5347">
        <w:rPr>
          <w:rFonts w:ascii="Arial Narrow" w:hAnsi="Arial Narrow"/>
          <w:i/>
          <w:iCs/>
          <w:sz w:val="26"/>
          <w:szCs w:val="26"/>
        </w:rPr>
        <w:t xml:space="preserve"> u </w:t>
      </w:r>
      <w:proofErr w:type="spellStart"/>
      <w:r w:rsidR="003D5347">
        <w:rPr>
          <w:rFonts w:ascii="Arial Narrow" w:hAnsi="Arial Narrow"/>
          <w:i/>
          <w:iCs/>
          <w:sz w:val="26"/>
          <w:szCs w:val="26"/>
        </w:rPr>
        <w:t>službi</w:t>
      </w:r>
      <w:proofErr w:type="spellEnd"/>
      <w:r w:rsidR="003D5347">
        <w:rPr>
          <w:rFonts w:ascii="Arial Narrow" w:hAnsi="Arial Narrow"/>
          <w:i/>
          <w:iCs/>
          <w:sz w:val="26"/>
          <w:szCs w:val="26"/>
        </w:rPr>
        <w:t xml:space="preserve"> u </w:t>
      </w:r>
      <w:proofErr w:type="spellStart"/>
      <w:r w:rsidR="003D5347">
        <w:rPr>
          <w:rFonts w:ascii="Arial Narrow" w:hAnsi="Arial Narrow"/>
          <w:i/>
          <w:iCs/>
          <w:sz w:val="26"/>
          <w:szCs w:val="26"/>
        </w:rPr>
        <w:t>Vojsci</w:t>
      </w:r>
      <w:proofErr w:type="spellEnd"/>
      <w:r w:rsidR="003D534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="003D5347">
        <w:rPr>
          <w:rFonts w:ascii="Arial Narrow" w:hAnsi="Arial Narrow"/>
          <w:i/>
          <w:iCs/>
          <w:sz w:val="26"/>
          <w:szCs w:val="26"/>
        </w:rPr>
        <w:t>Crne</w:t>
      </w:r>
      <w:proofErr w:type="spellEnd"/>
      <w:r w:rsidR="003D5347">
        <w:rPr>
          <w:rFonts w:ascii="Arial Narrow" w:hAnsi="Arial Narrow"/>
          <w:i/>
          <w:iCs/>
          <w:sz w:val="26"/>
          <w:szCs w:val="26"/>
        </w:rPr>
        <w:t xml:space="preserve"> Gore (“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Službeni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list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Crne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Gore’’, br.</w:t>
      </w:r>
      <w:r w:rsidR="003D5347">
        <w:rPr>
          <w:rFonts w:ascii="Arial Narrow" w:hAnsi="Arial Narrow"/>
          <w:i/>
          <w:iCs/>
          <w:sz w:val="26"/>
          <w:szCs w:val="26"/>
        </w:rPr>
        <w:t xml:space="preserve"> </w:t>
      </w:r>
      <w:r>
        <w:rPr>
          <w:rFonts w:ascii="Arial Narrow" w:hAnsi="Arial Narrow"/>
          <w:i/>
          <w:iCs/>
          <w:sz w:val="26"/>
          <w:szCs w:val="26"/>
        </w:rPr>
        <w:t>26/15.);</w:t>
      </w:r>
    </w:p>
    <w:p w:rsidR="005F32B2" w:rsidRDefault="005F32B2" w:rsidP="003D5347">
      <w:pPr>
        <w:tabs>
          <w:tab w:val="left" w:pos="0"/>
        </w:tabs>
        <w:ind w:right="-589"/>
        <w:jc w:val="both"/>
        <w:rPr>
          <w:rFonts w:ascii="Arial Narrow" w:hAnsi="Arial Narrow"/>
          <w:b/>
          <w:i/>
          <w:sz w:val="26"/>
          <w:szCs w:val="26"/>
        </w:rPr>
      </w:pPr>
    </w:p>
    <w:p w:rsidR="003F0D67" w:rsidRDefault="003F0D67" w:rsidP="003D5347">
      <w:pPr>
        <w:ind w:right="-589" w:firstLine="720"/>
        <w:jc w:val="both"/>
        <w:rPr>
          <w:rFonts w:ascii="Arial Narrow" w:hAnsi="Arial Narrow"/>
          <w:b/>
          <w:i/>
          <w:iCs/>
          <w:sz w:val="26"/>
          <w:szCs w:val="26"/>
        </w:rPr>
      </w:pPr>
      <w:r>
        <w:rPr>
          <w:rFonts w:ascii="Arial Narrow" w:hAnsi="Arial Narrow"/>
          <w:b/>
          <w:i/>
          <w:iCs/>
          <w:sz w:val="26"/>
          <w:szCs w:val="26"/>
        </w:rPr>
        <w:t>8</w:t>
      </w:r>
      <w:r w:rsidR="005F32B2">
        <w:rPr>
          <w:rFonts w:ascii="Arial Narrow" w:hAnsi="Arial Narrow"/>
          <w:b/>
          <w:i/>
          <w:iCs/>
          <w:sz w:val="26"/>
          <w:szCs w:val="26"/>
        </w:rPr>
        <w:t xml:space="preserve">. </w:t>
      </w:r>
      <w:r>
        <w:rPr>
          <w:rFonts w:ascii="Arial Narrow" w:hAnsi="Arial Narrow"/>
          <w:b/>
          <w:i/>
          <w:iCs/>
          <w:sz w:val="26"/>
          <w:szCs w:val="26"/>
        </w:rPr>
        <w:t xml:space="preserve">U-II </w:t>
      </w:r>
      <w:proofErr w:type="spellStart"/>
      <w:r>
        <w:rPr>
          <w:rFonts w:ascii="Arial Narrow" w:hAnsi="Arial Narrow"/>
          <w:b/>
          <w:i/>
          <w:iCs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iCs/>
          <w:sz w:val="26"/>
          <w:szCs w:val="26"/>
        </w:rPr>
        <w:t xml:space="preserve"> 67/13</w:t>
      </w:r>
    </w:p>
    <w:p w:rsidR="003F0D67" w:rsidRDefault="003F0D67" w:rsidP="003D5347">
      <w:pPr>
        <w:ind w:right="-589" w:firstLine="720"/>
        <w:jc w:val="both"/>
        <w:rPr>
          <w:rFonts w:ascii="Arial Narrow" w:hAnsi="Arial Narrow"/>
          <w:b/>
          <w:i/>
          <w:iCs/>
          <w:sz w:val="26"/>
          <w:szCs w:val="26"/>
        </w:rPr>
      </w:pPr>
    </w:p>
    <w:p w:rsidR="003F0D67" w:rsidRDefault="003F0D67" w:rsidP="003D5347">
      <w:pPr>
        <w:ind w:left="720" w:right="-589"/>
        <w:jc w:val="both"/>
        <w:rPr>
          <w:rFonts w:ascii="Arial Narrow" w:hAnsi="Arial Narrow"/>
          <w:i/>
          <w:iCs/>
          <w:sz w:val="26"/>
          <w:szCs w:val="26"/>
        </w:rPr>
      </w:pPr>
      <w:proofErr w:type="spellStart"/>
      <w:proofErr w:type="gramStart"/>
      <w:r>
        <w:rPr>
          <w:rFonts w:ascii="Arial Narrow" w:hAnsi="Arial Narrow"/>
          <w:i/>
          <w:iCs/>
          <w:sz w:val="26"/>
          <w:szCs w:val="26"/>
        </w:rPr>
        <w:t>Predlog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za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donošenje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odluke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postupku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="000A686A">
        <w:rPr>
          <w:rFonts w:ascii="Arial Narrow" w:hAnsi="Arial Narrow"/>
          <w:i/>
          <w:iCs/>
          <w:sz w:val="26"/>
          <w:szCs w:val="26"/>
        </w:rPr>
        <w:t>za</w:t>
      </w:r>
      <w:proofErr w:type="spellEnd"/>
      <w:r w:rsidR="000A686A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ocjen</w:t>
      </w:r>
      <w:r w:rsidR="000A686A">
        <w:rPr>
          <w:rFonts w:ascii="Arial Narrow" w:hAnsi="Arial Narrow"/>
          <w:i/>
          <w:iCs/>
          <w:sz w:val="26"/>
          <w:szCs w:val="26"/>
        </w:rPr>
        <w:t>u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ustavnosti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zakonitosti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odredaba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člana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5.</w:t>
      </w:r>
      <w:proofErr w:type="gram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gramStart"/>
      <w:r>
        <w:rPr>
          <w:rFonts w:ascii="Arial Narrow" w:hAnsi="Arial Narrow"/>
          <w:i/>
          <w:iCs/>
          <w:sz w:val="26"/>
          <w:szCs w:val="26"/>
        </w:rPr>
        <w:t>stav</w:t>
      </w:r>
      <w:proofErr w:type="gramEnd"/>
      <w:r>
        <w:rPr>
          <w:rFonts w:ascii="Arial Narrow" w:hAnsi="Arial Narrow"/>
          <w:i/>
          <w:iCs/>
          <w:sz w:val="26"/>
          <w:szCs w:val="26"/>
        </w:rPr>
        <w:t xml:space="preserve"> 3. </w:t>
      </w:r>
      <w:proofErr w:type="gramStart"/>
      <w:r>
        <w:rPr>
          <w:rFonts w:ascii="Arial Narrow" w:hAnsi="Arial Narrow"/>
          <w:i/>
          <w:iCs/>
          <w:sz w:val="26"/>
          <w:szCs w:val="26"/>
        </w:rPr>
        <w:t>i</w:t>
      </w:r>
      <w:proofErr w:type="gramEnd"/>
      <w:r>
        <w:rPr>
          <w:rFonts w:ascii="Arial Narrow" w:hAnsi="Arial Narrow"/>
          <w:i/>
          <w:iCs/>
          <w:sz w:val="26"/>
          <w:szCs w:val="26"/>
        </w:rPr>
        <w:t xml:space="preserve"> člana 32.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Poslovnika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radu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Skupštine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Notarske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komore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Crne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Gore,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2/11.,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koji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donijela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osnivačka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Skupština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Notarske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komore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Crne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Gore, </w:t>
      </w:r>
      <w:proofErr w:type="spellStart"/>
      <w:proofErr w:type="gramStart"/>
      <w:r>
        <w:rPr>
          <w:rFonts w:ascii="Arial Narrow" w:hAnsi="Arial Narrow"/>
          <w:i/>
          <w:iCs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sjednici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od 29.</w:t>
      </w:r>
      <w:r w:rsidR="003D5347">
        <w:rPr>
          <w:rFonts w:ascii="Arial Narrow" w:hAnsi="Arial Narrow"/>
          <w:i/>
          <w:iCs/>
          <w:sz w:val="26"/>
          <w:szCs w:val="26"/>
        </w:rPr>
        <w:t xml:space="preserve"> </w:t>
      </w:r>
      <w:r>
        <w:rPr>
          <w:rFonts w:ascii="Arial Narrow" w:hAnsi="Arial Narrow"/>
          <w:i/>
          <w:iCs/>
          <w:sz w:val="26"/>
          <w:szCs w:val="26"/>
        </w:rPr>
        <w:t>aprila 2011.godine;</w:t>
      </w:r>
    </w:p>
    <w:p w:rsidR="003F0D67" w:rsidRPr="003F0D67" w:rsidRDefault="003F0D67" w:rsidP="003D5347">
      <w:pPr>
        <w:ind w:left="720" w:right="-589"/>
        <w:jc w:val="both"/>
        <w:rPr>
          <w:rFonts w:ascii="Arial Narrow" w:hAnsi="Arial Narrow"/>
          <w:i/>
          <w:iCs/>
          <w:sz w:val="26"/>
          <w:szCs w:val="26"/>
        </w:rPr>
      </w:pPr>
    </w:p>
    <w:p w:rsidR="005F32B2" w:rsidRPr="0033580D" w:rsidRDefault="003F0D67" w:rsidP="003D5347">
      <w:pPr>
        <w:ind w:right="-589" w:firstLine="720"/>
        <w:jc w:val="both"/>
        <w:rPr>
          <w:rFonts w:ascii="Arial Narrow" w:hAnsi="Arial Narrow"/>
          <w:b/>
          <w:i/>
          <w:iCs/>
          <w:sz w:val="26"/>
          <w:szCs w:val="26"/>
        </w:rPr>
      </w:pPr>
      <w:r>
        <w:rPr>
          <w:rFonts w:ascii="Arial Narrow" w:hAnsi="Arial Narrow"/>
          <w:b/>
          <w:i/>
          <w:iCs/>
          <w:sz w:val="26"/>
          <w:szCs w:val="26"/>
        </w:rPr>
        <w:t xml:space="preserve">9. </w:t>
      </w:r>
      <w:r w:rsidR="005F32B2">
        <w:rPr>
          <w:rFonts w:ascii="Arial Narrow" w:hAnsi="Arial Narrow"/>
          <w:b/>
          <w:i/>
          <w:iCs/>
          <w:sz w:val="26"/>
          <w:szCs w:val="26"/>
        </w:rPr>
        <w:t xml:space="preserve">U-II </w:t>
      </w:r>
      <w:proofErr w:type="spellStart"/>
      <w:r w:rsidR="005F32B2" w:rsidRPr="0033580D">
        <w:rPr>
          <w:rFonts w:ascii="Arial Narrow" w:hAnsi="Arial Narrow"/>
          <w:b/>
          <w:i/>
          <w:iCs/>
          <w:sz w:val="26"/>
          <w:szCs w:val="26"/>
        </w:rPr>
        <w:t>broj</w:t>
      </w:r>
      <w:proofErr w:type="spellEnd"/>
      <w:r w:rsidR="005F32B2" w:rsidRPr="0033580D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r w:rsidR="005F32B2">
        <w:rPr>
          <w:rFonts w:ascii="Arial Narrow" w:hAnsi="Arial Narrow"/>
          <w:b/>
          <w:i/>
          <w:iCs/>
          <w:sz w:val="26"/>
          <w:szCs w:val="26"/>
        </w:rPr>
        <w:t>4</w:t>
      </w:r>
      <w:r w:rsidR="005F32B2" w:rsidRPr="0033580D">
        <w:rPr>
          <w:rFonts w:ascii="Arial Narrow" w:hAnsi="Arial Narrow"/>
          <w:b/>
          <w:i/>
          <w:iCs/>
          <w:sz w:val="26"/>
          <w:szCs w:val="26"/>
        </w:rPr>
        <w:t>/15</w:t>
      </w:r>
    </w:p>
    <w:p w:rsidR="005F32B2" w:rsidRPr="0033580D" w:rsidRDefault="005F32B2" w:rsidP="003D5347">
      <w:pPr>
        <w:ind w:left="1080" w:right="-589"/>
        <w:jc w:val="both"/>
        <w:rPr>
          <w:rFonts w:ascii="Arial Narrow" w:hAnsi="Arial Narrow"/>
          <w:b/>
          <w:i/>
          <w:iCs/>
          <w:sz w:val="26"/>
          <w:szCs w:val="26"/>
        </w:rPr>
      </w:pPr>
    </w:p>
    <w:p w:rsidR="005F32B2" w:rsidRPr="00A26A71" w:rsidRDefault="005F32B2" w:rsidP="003D5347">
      <w:pPr>
        <w:ind w:left="720" w:right="-589"/>
        <w:jc w:val="both"/>
        <w:rPr>
          <w:rFonts w:ascii="Arial Narrow" w:hAnsi="Arial Narrow"/>
          <w:i/>
          <w:iCs/>
          <w:sz w:val="26"/>
          <w:szCs w:val="26"/>
        </w:rPr>
      </w:pPr>
      <w:proofErr w:type="spellStart"/>
      <w:r w:rsidRPr="00A26A71">
        <w:rPr>
          <w:rFonts w:ascii="Arial Narrow" w:hAnsi="Arial Narrow"/>
          <w:i/>
          <w:iCs/>
          <w:sz w:val="26"/>
          <w:szCs w:val="26"/>
        </w:rPr>
        <w:t>Predlog</w:t>
      </w:r>
      <w:proofErr w:type="spellEnd"/>
      <w:r w:rsidRPr="00A26A71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A26A71">
        <w:rPr>
          <w:rFonts w:ascii="Arial Narrow" w:hAnsi="Arial Narrow"/>
          <w:i/>
          <w:iCs/>
          <w:sz w:val="26"/>
          <w:szCs w:val="26"/>
        </w:rPr>
        <w:t>za</w:t>
      </w:r>
      <w:proofErr w:type="spellEnd"/>
      <w:r w:rsidRPr="00A26A71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A26A71">
        <w:rPr>
          <w:rFonts w:ascii="Arial Narrow" w:hAnsi="Arial Narrow"/>
          <w:i/>
          <w:iCs/>
          <w:sz w:val="26"/>
          <w:szCs w:val="26"/>
        </w:rPr>
        <w:t>donošenje</w:t>
      </w:r>
      <w:proofErr w:type="spellEnd"/>
      <w:r w:rsidRPr="00A26A71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A26A71">
        <w:rPr>
          <w:rFonts w:ascii="Arial Narrow" w:hAnsi="Arial Narrow"/>
          <w:i/>
          <w:iCs/>
          <w:sz w:val="26"/>
          <w:szCs w:val="26"/>
        </w:rPr>
        <w:t>odluke</w:t>
      </w:r>
      <w:proofErr w:type="spellEnd"/>
      <w:r w:rsidRPr="00A26A71">
        <w:rPr>
          <w:rFonts w:ascii="Arial Narrow" w:hAnsi="Arial Narrow"/>
          <w:i/>
          <w:iCs/>
          <w:sz w:val="26"/>
          <w:szCs w:val="26"/>
        </w:rPr>
        <w:t xml:space="preserve"> u </w:t>
      </w:r>
      <w:proofErr w:type="spellStart"/>
      <w:r w:rsidRPr="00A26A71">
        <w:rPr>
          <w:rFonts w:ascii="Arial Narrow" w:hAnsi="Arial Narrow"/>
          <w:i/>
          <w:iCs/>
          <w:sz w:val="26"/>
          <w:szCs w:val="26"/>
        </w:rPr>
        <w:t>postupku</w:t>
      </w:r>
      <w:proofErr w:type="spellEnd"/>
      <w:r w:rsidRPr="00A26A71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="000A686A">
        <w:rPr>
          <w:rFonts w:ascii="Arial Narrow" w:hAnsi="Arial Narrow"/>
          <w:i/>
          <w:iCs/>
          <w:sz w:val="26"/>
          <w:szCs w:val="26"/>
        </w:rPr>
        <w:t>za</w:t>
      </w:r>
      <w:proofErr w:type="spellEnd"/>
      <w:r w:rsidR="000A686A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A26A71">
        <w:rPr>
          <w:rFonts w:ascii="Arial Narrow" w:hAnsi="Arial Narrow"/>
          <w:i/>
          <w:iCs/>
          <w:sz w:val="26"/>
          <w:szCs w:val="26"/>
        </w:rPr>
        <w:t>ocjen</w:t>
      </w:r>
      <w:r w:rsidR="000A686A">
        <w:rPr>
          <w:rFonts w:ascii="Arial Narrow" w:hAnsi="Arial Narrow"/>
          <w:i/>
          <w:iCs/>
          <w:sz w:val="26"/>
          <w:szCs w:val="26"/>
        </w:rPr>
        <w:t>u</w:t>
      </w:r>
      <w:proofErr w:type="spellEnd"/>
      <w:r w:rsidRPr="00A26A71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A26A71">
        <w:rPr>
          <w:rFonts w:ascii="Arial Narrow" w:hAnsi="Arial Narrow"/>
          <w:i/>
          <w:iCs/>
          <w:sz w:val="26"/>
          <w:szCs w:val="26"/>
        </w:rPr>
        <w:t>ustavnosti</w:t>
      </w:r>
      <w:proofErr w:type="spellEnd"/>
      <w:r w:rsidRPr="00A26A71">
        <w:rPr>
          <w:rFonts w:ascii="Arial Narrow" w:hAnsi="Arial Narrow"/>
          <w:i/>
          <w:iCs/>
          <w:sz w:val="26"/>
          <w:szCs w:val="26"/>
        </w:rPr>
        <w:t xml:space="preserve"> </w:t>
      </w:r>
      <w:r w:rsidR="000A686A">
        <w:rPr>
          <w:rFonts w:ascii="Arial Narrow" w:hAnsi="Arial Narrow"/>
          <w:i/>
          <w:iCs/>
          <w:sz w:val="26"/>
          <w:szCs w:val="26"/>
        </w:rPr>
        <w:t xml:space="preserve">i </w:t>
      </w:r>
      <w:proofErr w:type="spellStart"/>
      <w:r w:rsidR="000A686A">
        <w:rPr>
          <w:rFonts w:ascii="Arial Narrow" w:hAnsi="Arial Narrow"/>
          <w:i/>
          <w:iCs/>
          <w:sz w:val="26"/>
          <w:szCs w:val="26"/>
        </w:rPr>
        <w:t>zakonitosti</w:t>
      </w:r>
      <w:proofErr w:type="spellEnd"/>
      <w:r w:rsidR="000A686A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A26A71">
        <w:rPr>
          <w:rFonts w:ascii="Arial Narrow" w:hAnsi="Arial Narrow"/>
          <w:i/>
          <w:iCs/>
          <w:sz w:val="26"/>
          <w:szCs w:val="26"/>
        </w:rPr>
        <w:t>Odluke</w:t>
      </w:r>
      <w:proofErr w:type="spellEnd"/>
      <w:r w:rsidRPr="00A26A71">
        <w:rPr>
          <w:rFonts w:ascii="Arial Narrow" w:hAnsi="Arial Narrow"/>
          <w:i/>
          <w:iCs/>
          <w:sz w:val="26"/>
          <w:szCs w:val="26"/>
        </w:rPr>
        <w:t xml:space="preserve"> o </w:t>
      </w:r>
      <w:proofErr w:type="spellStart"/>
      <w:r w:rsidRPr="00A26A71">
        <w:rPr>
          <w:rFonts w:ascii="Arial Narrow" w:hAnsi="Arial Narrow"/>
          <w:i/>
          <w:iCs/>
          <w:sz w:val="26"/>
          <w:szCs w:val="26"/>
        </w:rPr>
        <w:t>uvećanju</w:t>
      </w:r>
      <w:proofErr w:type="spellEnd"/>
      <w:r w:rsidRPr="00A26A71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A26A71">
        <w:rPr>
          <w:rFonts w:ascii="Arial Narrow" w:hAnsi="Arial Narrow"/>
          <w:i/>
          <w:iCs/>
          <w:sz w:val="26"/>
          <w:szCs w:val="26"/>
        </w:rPr>
        <w:t>zarade</w:t>
      </w:r>
      <w:proofErr w:type="spellEnd"/>
      <w:r w:rsidRPr="00A26A71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A26A71">
        <w:rPr>
          <w:rFonts w:ascii="Arial Narrow" w:hAnsi="Arial Narrow"/>
          <w:i/>
          <w:iCs/>
          <w:sz w:val="26"/>
          <w:szCs w:val="26"/>
        </w:rPr>
        <w:t>dražvnim</w:t>
      </w:r>
      <w:proofErr w:type="spellEnd"/>
      <w:r w:rsidRPr="00A26A71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A26A71">
        <w:rPr>
          <w:rFonts w:ascii="Arial Narrow" w:hAnsi="Arial Narrow"/>
          <w:i/>
          <w:iCs/>
          <w:sz w:val="26"/>
          <w:szCs w:val="26"/>
        </w:rPr>
        <w:t>službenicima</w:t>
      </w:r>
      <w:proofErr w:type="spellEnd"/>
      <w:r w:rsidRPr="00A26A71">
        <w:rPr>
          <w:rFonts w:ascii="Arial Narrow" w:hAnsi="Arial Narrow"/>
          <w:i/>
          <w:iCs/>
          <w:sz w:val="26"/>
          <w:szCs w:val="26"/>
        </w:rPr>
        <w:t xml:space="preserve"> i </w:t>
      </w:r>
      <w:proofErr w:type="spellStart"/>
      <w:r w:rsidRPr="00A26A71">
        <w:rPr>
          <w:rFonts w:ascii="Arial Narrow" w:hAnsi="Arial Narrow"/>
          <w:i/>
          <w:iCs/>
          <w:sz w:val="26"/>
          <w:szCs w:val="26"/>
        </w:rPr>
        <w:t>namještenicima</w:t>
      </w:r>
      <w:proofErr w:type="spellEnd"/>
      <w:r w:rsidRPr="00A26A71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A26A71">
        <w:rPr>
          <w:rFonts w:ascii="Arial Narrow" w:hAnsi="Arial Narrow"/>
          <w:i/>
          <w:iCs/>
          <w:sz w:val="26"/>
          <w:szCs w:val="26"/>
        </w:rPr>
        <w:t>za</w:t>
      </w:r>
      <w:proofErr w:type="spellEnd"/>
      <w:r w:rsidRPr="00A26A71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="003D5347">
        <w:rPr>
          <w:rFonts w:ascii="Arial Narrow" w:hAnsi="Arial Narrow"/>
          <w:i/>
          <w:iCs/>
          <w:sz w:val="26"/>
          <w:szCs w:val="26"/>
        </w:rPr>
        <w:t>obavljanje</w:t>
      </w:r>
      <w:proofErr w:type="spellEnd"/>
      <w:r w:rsidR="003D534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="003D5347">
        <w:rPr>
          <w:rFonts w:ascii="Arial Narrow" w:hAnsi="Arial Narrow"/>
          <w:i/>
          <w:iCs/>
          <w:sz w:val="26"/>
          <w:szCs w:val="26"/>
        </w:rPr>
        <w:t>određenih</w:t>
      </w:r>
      <w:proofErr w:type="spellEnd"/>
      <w:r w:rsidR="003D534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="003D5347">
        <w:rPr>
          <w:rFonts w:ascii="Arial Narrow" w:hAnsi="Arial Narrow"/>
          <w:i/>
          <w:iCs/>
          <w:sz w:val="26"/>
          <w:szCs w:val="26"/>
        </w:rPr>
        <w:t>poslova</w:t>
      </w:r>
      <w:proofErr w:type="spellEnd"/>
      <w:r w:rsidR="003D5347">
        <w:rPr>
          <w:rFonts w:ascii="Arial Narrow" w:hAnsi="Arial Narrow"/>
          <w:i/>
          <w:iCs/>
          <w:sz w:val="26"/>
          <w:szCs w:val="26"/>
        </w:rPr>
        <w:t xml:space="preserve"> (“</w:t>
      </w:r>
      <w:proofErr w:type="spellStart"/>
      <w:r w:rsidRPr="00A26A71">
        <w:rPr>
          <w:rFonts w:ascii="Arial Narrow" w:hAnsi="Arial Narrow"/>
          <w:i/>
          <w:iCs/>
          <w:sz w:val="26"/>
          <w:szCs w:val="26"/>
        </w:rPr>
        <w:t>Službeni</w:t>
      </w:r>
      <w:proofErr w:type="spellEnd"/>
      <w:r w:rsidRPr="00A26A71">
        <w:rPr>
          <w:rFonts w:ascii="Arial Narrow" w:hAnsi="Arial Narrow"/>
          <w:i/>
          <w:iCs/>
          <w:sz w:val="26"/>
          <w:szCs w:val="26"/>
        </w:rPr>
        <w:t xml:space="preserve"> list </w:t>
      </w:r>
      <w:proofErr w:type="spellStart"/>
      <w:r w:rsidRPr="00A26A71">
        <w:rPr>
          <w:rFonts w:ascii="Arial Narrow" w:hAnsi="Arial Narrow"/>
          <w:i/>
          <w:iCs/>
          <w:sz w:val="26"/>
          <w:szCs w:val="26"/>
        </w:rPr>
        <w:t>Crne</w:t>
      </w:r>
      <w:proofErr w:type="spellEnd"/>
      <w:r w:rsidRPr="00A26A71">
        <w:rPr>
          <w:rFonts w:ascii="Arial Narrow" w:hAnsi="Arial Narrow"/>
          <w:i/>
          <w:iCs/>
          <w:sz w:val="26"/>
          <w:szCs w:val="26"/>
        </w:rPr>
        <w:t xml:space="preserve"> Gore’’, br.54/10. i 62/11.);</w:t>
      </w:r>
    </w:p>
    <w:p w:rsidR="005F32B2" w:rsidRPr="00D95836" w:rsidRDefault="005F32B2" w:rsidP="003D5347">
      <w:pPr>
        <w:ind w:left="1080" w:right="-589"/>
        <w:jc w:val="both"/>
        <w:rPr>
          <w:rFonts w:ascii="Arial Narrow" w:hAnsi="Arial Narrow"/>
          <w:i/>
          <w:iCs/>
          <w:sz w:val="26"/>
          <w:szCs w:val="26"/>
        </w:rPr>
      </w:pPr>
    </w:p>
    <w:p w:rsidR="000B2753" w:rsidRDefault="005F32B2" w:rsidP="003D5347">
      <w:pPr>
        <w:ind w:right="-589" w:firstLine="72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iCs/>
          <w:sz w:val="26"/>
          <w:szCs w:val="26"/>
        </w:rPr>
        <w:t>1</w:t>
      </w:r>
      <w:r w:rsidR="003F0D67">
        <w:rPr>
          <w:rFonts w:ascii="Arial Narrow" w:hAnsi="Arial Narrow"/>
          <w:b/>
          <w:i/>
          <w:iCs/>
          <w:sz w:val="26"/>
          <w:szCs w:val="26"/>
        </w:rPr>
        <w:t>0</w:t>
      </w:r>
      <w:r>
        <w:rPr>
          <w:rFonts w:ascii="Arial Narrow" w:hAnsi="Arial Narrow"/>
          <w:b/>
          <w:i/>
          <w:iCs/>
          <w:sz w:val="26"/>
          <w:szCs w:val="26"/>
        </w:rPr>
        <w:t xml:space="preserve">. </w:t>
      </w:r>
      <w:r w:rsidR="000B2753">
        <w:rPr>
          <w:rFonts w:ascii="Arial Narrow" w:hAnsi="Arial Narrow"/>
          <w:b/>
          <w:i/>
          <w:sz w:val="26"/>
          <w:szCs w:val="26"/>
        </w:rPr>
        <w:t xml:space="preserve">U-II </w:t>
      </w:r>
      <w:proofErr w:type="spellStart"/>
      <w:r w:rsidR="000B2753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0B2753">
        <w:rPr>
          <w:rFonts w:ascii="Arial Narrow" w:hAnsi="Arial Narrow"/>
          <w:b/>
          <w:i/>
          <w:sz w:val="26"/>
          <w:szCs w:val="26"/>
        </w:rPr>
        <w:t xml:space="preserve"> 27/15</w:t>
      </w:r>
    </w:p>
    <w:p w:rsidR="000B2753" w:rsidRDefault="000B2753" w:rsidP="003D5347">
      <w:pPr>
        <w:tabs>
          <w:tab w:val="left" w:pos="0"/>
        </w:tabs>
        <w:ind w:right="-589"/>
        <w:jc w:val="both"/>
        <w:rPr>
          <w:rFonts w:ascii="Arial Narrow" w:hAnsi="Arial Narrow"/>
          <w:b/>
          <w:i/>
          <w:sz w:val="26"/>
          <w:szCs w:val="26"/>
        </w:rPr>
      </w:pPr>
    </w:p>
    <w:p w:rsidR="000B2753" w:rsidRDefault="00850BA6" w:rsidP="003D5347">
      <w:pPr>
        <w:tabs>
          <w:tab w:val="left" w:pos="0"/>
        </w:tabs>
        <w:ind w:left="720" w:right="-589"/>
        <w:jc w:val="both"/>
        <w:rPr>
          <w:rFonts w:ascii="Arial Narrow" w:hAnsi="Arial Narrow"/>
          <w:i/>
          <w:sz w:val="26"/>
          <w:szCs w:val="26"/>
        </w:rPr>
      </w:pP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Predlog</w:t>
      </w:r>
      <w:proofErr w:type="spellEnd"/>
      <w:r w:rsidR="000B275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B2753">
        <w:rPr>
          <w:rFonts w:ascii="Arial Narrow" w:hAnsi="Arial Narrow"/>
          <w:i/>
          <w:sz w:val="26"/>
          <w:szCs w:val="26"/>
        </w:rPr>
        <w:t>za</w:t>
      </w:r>
      <w:proofErr w:type="spellEnd"/>
      <w:r w:rsidR="000B275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donošenje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odluke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postupku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B2753">
        <w:rPr>
          <w:rFonts w:ascii="Arial Narrow" w:hAnsi="Arial Narrow"/>
          <w:i/>
          <w:sz w:val="26"/>
          <w:szCs w:val="26"/>
        </w:rPr>
        <w:t>ocjenu</w:t>
      </w:r>
      <w:proofErr w:type="spellEnd"/>
      <w:r w:rsidR="000B275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B2753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="000B2753">
        <w:rPr>
          <w:rFonts w:ascii="Arial Narrow" w:hAnsi="Arial Narrow"/>
          <w:i/>
          <w:sz w:val="26"/>
          <w:szCs w:val="26"/>
        </w:rPr>
        <w:t xml:space="preserve"> </w:t>
      </w:r>
      <w:r w:rsidR="000A686A">
        <w:rPr>
          <w:rFonts w:ascii="Arial Narrow" w:hAnsi="Arial Narrow"/>
          <w:i/>
          <w:sz w:val="26"/>
          <w:szCs w:val="26"/>
        </w:rPr>
        <w:t xml:space="preserve">i </w:t>
      </w:r>
      <w:proofErr w:type="spellStart"/>
      <w:r w:rsidR="000A686A">
        <w:rPr>
          <w:rFonts w:ascii="Arial Narrow" w:hAnsi="Arial Narrow"/>
          <w:i/>
          <w:sz w:val="26"/>
          <w:szCs w:val="26"/>
        </w:rPr>
        <w:t>zakonitosti</w:t>
      </w:r>
      <w:proofErr w:type="spellEnd"/>
      <w:r w:rsidR="000A686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B2753">
        <w:rPr>
          <w:rFonts w:ascii="Arial Narrow" w:hAnsi="Arial Narrow"/>
          <w:i/>
          <w:sz w:val="26"/>
          <w:szCs w:val="26"/>
        </w:rPr>
        <w:t>odredaba</w:t>
      </w:r>
      <w:proofErr w:type="spellEnd"/>
      <w:r w:rsidR="000B2753">
        <w:rPr>
          <w:rFonts w:ascii="Arial Narrow" w:hAnsi="Arial Narrow"/>
          <w:i/>
          <w:sz w:val="26"/>
          <w:szCs w:val="26"/>
        </w:rPr>
        <w:t xml:space="preserve"> čl.3.</w:t>
      </w:r>
      <w:proofErr w:type="gramEnd"/>
      <w:r w:rsidR="000B2753"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 w:rsidR="000B2753">
        <w:rPr>
          <w:rFonts w:ascii="Arial Narrow" w:hAnsi="Arial Narrow"/>
          <w:i/>
          <w:sz w:val="26"/>
          <w:szCs w:val="26"/>
        </w:rPr>
        <w:t>i</w:t>
      </w:r>
      <w:proofErr w:type="gramEnd"/>
      <w:r w:rsidR="000B2753">
        <w:rPr>
          <w:rFonts w:ascii="Arial Narrow" w:hAnsi="Arial Narrow"/>
          <w:i/>
          <w:sz w:val="26"/>
          <w:szCs w:val="26"/>
        </w:rPr>
        <w:t xml:space="preserve"> 12., člana 16. </w:t>
      </w:r>
      <w:proofErr w:type="gramStart"/>
      <w:r w:rsidR="000B2753">
        <w:rPr>
          <w:rFonts w:ascii="Arial Narrow" w:hAnsi="Arial Narrow"/>
          <w:i/>
          <w:sz w:val="26"/>
          <w:szCs w:val="26"/>
        </w:rPr>
        <w:t>stav</w:t>
      </w:r>
      <w:proofErr w:type="gramEnd"/>
      <w:r w:rsidR="000B2753">
        <w:rPr>
          <w:rFonts w:ascii="Arial Narrow" w:hAnsi="Arial Narrow"/>
          <w:i/>
          <w:sz w:val="26"/>
          <w:szCs w:val="26"/>
        </w:rPr>
        <w:t xml:space="preserve"> 2. </w:t>
      </w:r>
      <w:proofErr w:type="gramStart"/>
      <w:r w:rsidR="000B2753">
        <w:rPr>
          <w:rFonts w:ascii="Arial Narrow" w:hAnsi="Arial Narrow"/>
          <w:i/>
          <w:sz w:val="26"/>
          <w:szCs w:val="26"/>
        </w:rPr>
        <w:t>i</w:t>
      </w:r>
      <w:proofErr w:type="gramEnd"/>
      <w:r w:rsidR="000B2753">
        <w:rPr>
          <w:rFonts w:ascii="Arial Narrow" w:hAnsi="Arial Narrow"/>
          <w:i/>
          <w:sz w:val="26"/>
          <w:szCs w:val="26"/>
        </w:rPr>
        <w:t xml:space="preserve"> člana 27. </w:t>
      </w:r>
      <w:proofErr w:type="gramStart"/>
      <w:r w:rsidR="000B2753">
        <w:rPr>
          <w:rFonts w:ascii="Arial Narrow" w:hAnsi="Arial Narrow"/>
          <w:i/>
          <w:sz w:val="26"/>
          <w:szCs w:val="26"/>
        </w:rPr>
        <w:t>stav</w:t>
      </w:r>
      <w:proofErr w:type="gramEnd"/>
      <w:r w:rsidR="000B2753">
        <w:rPr>
          <w:rFonts w:ascii="Arial Narrow" w:hAnsi="Arial Narrow"/>
          <w:i/>
          <w:sz w:val="26"/>
          <w:szCs w:val="26"/>
        </w:rPr>
        <w:t xml:space="preserve"> 1. </w:t>
      </w:r>
      <w:proofErr w:type="spellStart"/>
      <w:proofErr w:type="gramStart"/>
      <w:r w:rsidR="000B2753">
        <w:rPr>
          <w:rFonts w:ascii="Arial Narrow" w:hAnsi="Arial Narrow"/>
          <w:i/>
          <w:sz w:val="26"/>
          <w:szCs w:val="26"/>
        </w:rPr>
        <w:t>tačka</w:t>
      </w:r>
      <w:proofErr w:type="spellEnd"/>
      <w:proofErr w:type="gramEnd"/>
      <w:r w:rsidR="000B2753">
        <w:rPr>
          <w:rFonts w:ascii="Arial Narrow" w:hAnsi="Arial Narrow"/>
          <w:i/>
          <w:sz w:val="26"/>
          <w:szCs w:val="26"/>
        </w:rPr>
        <w:t xml:space="preserve"> 1. </w:t>
      </w:r>
      <w:proofErr w:type="spellStart"/>
      <w:r w:rsidR="000B2753">
        <w:rPr>
          <w:rFonts w:ascii="Arial Narrow" w:hAnsi="Arial Narrow"/>
          <w:i/>
          <w:sz w:val="26"/>
          <w:szCs w:val="26"/>
        </w:rPr>
        <w:t>Pravilnika</w:t>
      </w:r>
      <w:proofErr w:type="spellEnd"/>
      <w:r w:rsidR="000B2753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="000B2753">
        <w:rPr>
          <w:rFonts w:ascii="Arial Narrow" w:hAnsi="Arial Narrow"/>
          <w:i/>
          <w:sz w:val="26"/>
          <w:szCs w:val="26"/>
        </w:rPr>
        <w:t>rješavanju</w:t>
      </w:r>
      <w:proofErr w:type="spellEnd"/>
      <w:r w:rsidR="000B275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B2753">
        <w:rPr>
          <w:rFonts w:ascii="Arial Narrow" w:hAnsi="Arial Narrow"/>
          <w:i/>
          <w:sz w:val="26"/>
          <w:szCs w:val="26"/>
        </w:rPr>
        <w:t>stambenih</w:t>
      </w:r>
      <w:proofErr w:type="spellEnd"/>
      <w:r w:rsidR="000B275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B2753">
        <w:rPr>
          <w:rFonts w:ascii="Arial Narrow" w:hAnsi="Arial Narrow"/>
          <w:i/>
          <w:sz w:val="26"/>
          <w:szCs w:val="26"/>
        </w:rPr>
        <w:t>potreba</w:t>
      </w:r>
      <w:proofErr w:type="spellEnd"/>
      <w:r w:rsidR="000B275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B2753">
        <w:rPr>
          <w:rFonts w:ascii="Arial Narrow" w:hAnsi="Arial Narrow"/>
          <w:i/>
          <w:sz w:val="26"/>
          <w:szCs w:val="26"/>
        </w:rPr>
        <w:t>zaposlenih</w:t>
      </w:r>
      <w:proofErr w:type="spellEnd"/>
      <w:r w:rsidR="000B2753">
        <w:rPr>
          <w:rFonts w:ascii="Arial Narrow" w:hAnsi="Arial Narrow"/>
          <w:i/>
          <w:sz w:val="26"/>
          <w:szCs w:val="26"/>
        </w:rPr>
        <w:t>;</w:t>
      </w:r>
    </w:p>
    <w:p w:rsidR="000B2753" w:rsidRDefault="000B2753" w:rsidP="003D5347">
      <w:pPr>
        <w:tabs>
          <w:tab w:val="left" w:pos="0"/>
        </w:tabs>
        <w:ind w:left="720" w:right="-589"/>
        <w:jc w:val="both"/>
        <w:rPr>
          <w:rFonts w:ascii="Arial Narrow" w:hAnsi="Arial Narrow"/>
          <w:i/>
          <w:sz w:val="26"/>
          <w:szCs w:val="26"/>
        </w:rPr>
      </w:pPr>
    </w:p>
    <w:p w:rsidR="00A26A71" w:rsidRDefault="00651045" w:rsidP="003D5347">
      <w:pPr>
        <w:ind w:right="-589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1</w:t>
      </w:r>
      <w:r w:rsidR="003F0D67">
        <w:rPr>
          <w:rFonts w:ascii="Arial Narrow" w:hAnsi="Arial Narrow"/>
          <w:b/>
          <w:i/>
          <w:sz w:val="26"/>
          <w:szCs w:val="26"/>
          <w:lang w:val="sr-Latn-CS"/>
        </w:rPr>
        <w:t>1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. </w:t>
      </w:r>
      <w:r w:rsidR="00A26A71">
        <w:rPr>
          <w:rFonts w:ascii="Arial Narrow" w:hAnsi="Arial Narrow"/>
          <w:b/>
          <w:i/>
          <w:sz w:val="26"/>
          <w:szCs w:val="26"/>
          <w:lang w:val="sr-Latn-CS"/>
        </w:rPr>
        <w:t>U-II broj 44/15</w:t>
      </w:r>
    </w:p>
    <w:p w:rsidR="00A26A71" w:rsidRDefault="00A26A71" w:rsidP="003D5347">
      <w:pPr>
        <w:ind w:right="-589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A26A71" w:rsidRDefault="00A26A71" w:rsidP="003D5347">
      <w:pPr>
        <w:ind w:left="720"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>Predlog za donošenje odluke u postupku</w:t>
      </w:r>
      <w:r w:rsidR="00850BA6">
        <w:rPr>
          <w:rFonts w:ascii="Arial Narrow" w:hAnsi="Arial Narrow"/>
          <w:i/>
          <w:sz w:val="26"/>
          <w:szCs w:val="26"/>
          <w:lang w:val="sr-Latn-CS"/>
        </w:rPr>
        <w:t xml:space="preserve"> za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ocjene ustavnosti </w:t>
      </w:r>
      <w:r w:rsidR="000A686A">
        <w:rPr>
          <w:rFonts w:ascii="Arial Narrow" w:hAnsi="Arial Narrow"/>
          <w:i/>
          <w:sz w:val="26"/>
          <w:szCs w:val="26"/>
          <w:lang w:val="sr-Latn-CS"/>
        </w:rPr>
        <w:t xml:space="preserve">i zakonitosti </w:t>
      </w:r>
      <w:r>
        <w:rPr>
          <w:rFonts w:ascii="Arial Narrow" w:hAnsi="Arial Narrow"/>
          <w:i/>
          <w:sz w:val="26"/>
          <w:szCs w:val="26"/>
          <w:lang w:val="sr-Latn-CS"/>
        </w:rPr>
        <w:t>Odluke o stambenim odnosima (,,Službeni list opštine Budva’’, broj 7/09.);</w:t>
      </w:r>
    </w:p>
    <w:p w:rsidR="00A26A71" w:rsidRDefault="00A26A71" w:rsidP="003D5347">
      <w:pPr>
        <w:ind w:left="720"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F02D5A" w:rsidRDefault="003F0D67" w:rsidP="003D5347">
      <w:pPr>
        <w:ind w:left="720"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3F0D67">
        <w:rPr>
          <w:rFonts w:ascii="Arial Narrow" w:hAnsi="Arial Narrow"/>
          <w:b/>
          <w:i/>
          <w:sz w:val="26"/>
          <w:szCs w:val="26"/>
          <w:lang w:val="sr-Latn-CS"/>
        </w:rPr>
        <w:t>12.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F02D5A" w:rsidRPr="00F02D5A">
        <w:rPr>
          <w:rFonts w:ascii="Arial Narrow" w:hAnsi="Arial Narrow"/>
          <w:b/>
          <w:i/>
          <w:sz w:val="26"/>
          <w:szCs w:val="26"/>
          <w:lang w:val="sr-Latn-CS"/>
        </w:rPr>
        <w:t>U-III broj 87/17</w:t>
      </w:r>
    </w:p>
    <w:p w:rsidR="00F02D5A" w:rsidRDefault="00F02D5A" w:rsidP="003D5347">
      <w:pPr>
        <w:ind w:left="720"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F02D5A" w:rsidRDefault="00F02D5A" w:rsidP="003D5347">
      <w:pPr>
        <w:ind w:left="720"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>Ustavna žalba izjavljena protiv rješenja Vrhovnog suda Crne Gore, Kr-S.br.1/17, od 13. januara 2017. godine;</w:t>
      </w:r>
    </w:p>
    <w:p w:rsidR="00F02D5A" w:rsidRDefault="00F02D5A" w:rsidP="003D5347">
      <w:pPr>
        <w:ind w:left="720"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0B2753" w:rsidRPr="00A26A71" w:rsidRDefault="00F02D5A" w:rsidP="003D5347">
      <w:pPr>
        <w:ind w:left="720" w:right="-589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F02D5A">
        <w:rPr>
          <w:rFonts w:ascii="Arial Narrow" w:hAnsi="Arial Narrow"/>
          <w:b/>
          <w:i/>
          <w:sz w:val="26"/>
          <w:szCs w:val="26"/>
          <w:lang w:val="sr-Latn-CS"/>
        </w:rPr>
        <w:t>13.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F0D67">
        <w:rPr>
          <w:rFonts w:ascii="Arial Narrow" w:hAnsi="Arial Narrow"/>
          <w:i/>
          <w:sz w:val="26"/>
          <w:szCs w:val="26"/>
          <w:lang w:val="sr-Latn-CS"/>
        </w:rPr>
        <w:t>Tekuća pitanja.</w:t>
      </w:r>
    </w:p>
    <w:p w:rsidR="0026796A" w:rsidRPr="00D70E48" w:rsidRDefault="0026796A" w:rsidP="003D5347">
      <w:pPr>
        <w:ind w:right="-589"/>
        <w:jc w:val="both"/>
        <w:rPr>
          <w:rFonts w:ascii="Arial Narrow" w:hAnsi="Arial Narrow"/>
          <w:i/>
          <w:color w:val="FF0000"/>
          <w:sz w:val="26"/>
          <w:szCs w:val="26"/>
        </w:rPr>
      </w:pPr>
    </w:p>
    <w:p w:rsidR="0048769E" w:rsidRPr="0048769E" w:rsidRDefault="00A27CA5" w:rsidP="003D5347">
      <w:pPr>
        <w:ind w:left="4320" w:right="-589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48769E">
        <w:rPr>
          <w:rFonts w:ascii="Arial Narrow" w:hAnsi="Arial Narrow"/>
          <w:i/>
          <w:sz w:val="26"/>
          <w:szCs w:val="26"/>
          <w:lang w:val="sr-Latn-CS"/>
        </w:rPr>
        <w:t xml:space="preserve">                           </w:t>
      </w:r>
      <w:r w:rsidR="0048769E" w:rsidRPr="0048769E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48769E">
        <w:rPr>
          <w:rFonts w:ascii="Arial Narrow" w:hAnsi="Arial Narrow"/>
          <w:i/>
          <w:sz w:val="26"/>
          <w:szCs w:val="26"/>
          <w:lang w:val="sr-Latn-CS"/>
        </w:rPr>
        <w:t xml:space="preserve">  </w:t>
      </w:r>
      <w:r w:rsidR="0048769E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D5347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48769E">
        <w:rPr>
          <w:rFonts w:ascii="Arial Narrow" w:hAnsi="Arial Narrow"/>
          <w:i/>
          <w:sz w:val="26"/>
          <w:szCs w:val="26"/>
          <w:lang w:val="sr-Latn-CS"/>
        </w:rPr>
        <w:t>PREDSJEDNI</w:t>
      </w:r>
      <w:r w:rsidR="0048769E" w:rsidRPr="0048769E">
        <w:rPr>
          <w:rFonts w:ascii="Arial Narrow" w:hAnsi="Arial Narrow"/>
          <w:i/>
          <w:sz w:val="26"/>
          <w:szCs w:val="26"/>
          <w:lang w:val="sr-Latn-CS"/>
        </w:rPr>
        <w:t>K,</w:t>
      </w:r>
    </w:p>
    <w:p w:rsidR="00A27CA5" w:rsidRPr="0048769E" w:rsidRDefault="0048769E" w:rsidP="003D5347">
      <w:pPr>
        <w:ind w:left="4320" w:right="-589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48769E">
        <w:rPr>
          <w:rFonts w:ascii="Arial Narrow" w:hAnsi="Arial Narrow"/>
          <w:i/>
          <w:sz w:val="26"/>
          <w:szCs w:val="26"/>
          <w:lang w:val="sr-Latn-CS"/>
        </w:rPr>
        <w:t xml:space="preserve">                         dr Dragoljub Dra</w:t>
      </w:r>
      <w:r w:rsidR="00BE3F4B">
        <w:rPr>
          <w:rFonts w:ascii="Arial Narrow" w:hAnsi="Arial Narrow"/>
          <w:i/>
          <w:sz w:val="26"/>
          <w:szCs w:val="26"/>
          <w:lang w:val="sr-Latn-CS"/>
        </w:rPr>
        <w:t>š</w:t>
      </w:r>
      <w:r w:rsidRPr="0048769E">
        <w:rPr>
          <w:rFonts w:ascii="Arial Narrow" w:hAnsi="Arial Narrow"/>
          <w:i/>
          <w:sz w:val="26"/>
          <w:szCs w:val="26"/>
          <w:lang w:val="sr-Latn-CS"/>
        </w:rPr>
        <w:t>ković</w:t>
      </w:r>
      <w:r w:rsidR="003D5347">
        <w:rPr>
          <w:rFonts w:ascii="Arial Narrow" w:hAnsi="Arial Narrow"/>
          <w:i/>
          <w:sz w:val="26"/>
          <w:szCs w:val="26"/>
          <w:lang w:val="sr-Latn-CS"/>
        </w:rPr>
        <w:t>,s.r.</w:t>
      </w:r>
    </w:p>
    <w:p w:rsidR="00A27CA5" w:rsidRPr="0048769E" w:rsidRDefault="00A27CA5" w:rsidP="003D5347">
      <w:pPr>
        <w:ind w:left="720" w:right="-589"/>
        <w:jc w:val="both"/>
        <w:rPr>
          <w:rFonts w:ascii="Arial Narrow" w:hAnsi="Arial Narrow" w:cs="Arial"/>
          <w:b/>
          <w:i/>
          <w:sz w:val="26"/>
          <w:szCs w:val="26"/>
          <w:lang w:val="sl-SI"/>
        </w:rPr>
      </w:pPr>
      <w:r w:rsidRPr="0048769E">
        <w:rPr>
          <w:rFonts w:ascii="Arial Narrow" w:hAnsi="Arial Narrow"/>
          <w:i/>
          <w:sz w:val="26"/>
          <w:szCs w:val="26"/>
          <w:lang w:val="sr-Latn-CS"/>
        </w:rPr>
        <w:tab/>
      </w:r>
      <w:r w:rsidRPr="0048769E">
        <w:rPr>
          <w:rFonts w:ascii="Arial Narrow" w:hAnsi="Arial Narrow"/>
          <w:i/>
          <w:sz w:val="26"/>
          <w:szCs w:val="26"/>
          <w:lang w:val="sr-Latn-CS"/>
        </w:rPr>
        <w:tab/>
      </w:r>
      <w:r w:rsidRPr="0048769E">
        <w:rPr>
          <w:rFonts w:ascii="Arial Narrow" w:hAnsi="Arial Narrow"/>
          <w:i/>
          <w:sz w:val="26"/>
          <w:szCs w:val="26"/>
          <w:lang w:val="sr-Latn-CS"/>
        </w:rPr>
        <w:tab/>
        <w:t xml:space="preserve">                                                               </w:t>
      </w:r>
    </w:p>
    <w:p w:rsidR="00F31BEA" w:rsidRDefault="00F31BEA" w:rsidP="003D5347">
      <w:pPr>
        <w:ind w:right="-589"/>
      </w:pPr>
    </w:p>
    <w:sectPr w:rsidR="00F31BEA" w:rsidSect="003D5347">
      <w:footerReference w:type="default" r:id="rId9"/>
      <w:pgSz w:w="11906" w:h="16838"/>
      <w:pgMar w:top="1440" w:right="19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FC" w:rsidRDefault="000A0EFC" w:rsidP="0048769E">
      <w:r>
        <w:separator/>
      </w:r>
    </w:p>
  </w:endnote>
  <w:endnote w:type="continuationSeparator" w:id="0">
    <w:p w:rsidR="000A0EFC" w:rsidRDefault="000A0EFC" w:rsidP="004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6879"/>
      <w:docPartObj>
        <w:docPartGallery w:val="Page Numbers (Bottom of Page)"/>
        <w:docPartUnique/>
      </w:docPartObj>
    </w:sdtPr>
    <w:sdtEndPr/>
    <w:sdtContent>
      <w:p w:rsidR="00651045" w:rsidRDefault="00766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3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1045" w:rsidRDefault="00651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FC" w:rsidRDefault="000A0EFC" w:rsidP="0048769E">
      <w:r>
        <w:separator/>
      </w:r>
    </w:p>
  </w:footnote>
  <w:footnote w:type="continuationSeparator" w:id="0">
    <w:p w:rsidR="000A0EFC" w:rsidRDefault="000A0EFC" w:rsidP="0048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F7BA8"/>
    <w:multiLevelType w:val="hybridMultilevel"/>
    <w:tmpl w:val="65E810A0"/>
    <w:lvl w:ilvl="0" w:tplc="BB0411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A5012BC"/>
    <w:multiLevelType w:val="hybridMultilevel"/>
    <w:tmpl w:val="FFB42612"/>
    <w:lvl w:ilvl="0" w:tplc="4F0C16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A5"/>
    <w:rsid w:val="000007DD"/>
    <w:rsid w:val="00005020"/>
    <w:rsid w:val="00026276"/>
    <w:rsid w:val="00056AE8"/>
    <w:rsid w:val="0007073F"/>
    <w:rsid w:val="00070DC6"/>
    <w:rsid w:val="00093044"/>
    <w:rsid w:val="000A0EFC"/>
    <w:rsid w:val="000A10D6"/>
    <w:rsid w:val="000A686A"/>
    <w:rsid w:val="000B2753"/>
    <w:rsid w:val="000C701B"/>
    <w:rsid w:val="000F18BD"/>
    <w:rsid w:val="00106DD6"/>
    <w:rsid w:val="00120D4A"/>
    <w:rsid w:val="00126C9E"/>
    <w:rsid w:val="00134CD1"/>
    <w:rsid w:val="001659D4"/>
    <w:rsid w:val="001809E8"/>
    <w:rsid w:val="001B47CD"/>
    <w:rsid w:val="001F73B7"/>
    <w:rsid w:val="00200268"/>
    <w:rsid w:val="002012A8"/>
    <w:rsid w:val="0020489D"/>
    <w:rsid w:val="00243873"/>
    <w:rsid w:val="0026796A"/>
    <w:rsid w:val="00273DCE"/>
    <w:rsid w:val="00294635"/>
    <w:rsid w:val="002A2997"/>
    <w:rsid w:val="002F2E97"/>
    <w:rsid w:val="002F6EFD"/>
    <w:rsid w:val="00306A63"/>
    <w:rsid w:val="0033580D"/>
    <w:rsid w:val="00370827"/>
    <w:rsid w:val="003B3DB5"/>
    <w:rsid w:val="003D5347"/>
    <w:rsid w:val="003F0D67"/>
    <w:rsid w:val="00402E38"/>
    <w:rsid w:val="004066E6"/>
    <w:rsid w:val="00422037"/>
    <w:rsid w:val="00433867"/>
    <w:rsid w:val="00445C94"/>
    <w:rsid w:val="0048769E"/>
    <w:rsid w:val="004B4D29"/>
    <w:rsid w:val="004C3400"/>
    <w:rsid w:val="004D0BF3"/>
    <w:rsid w:val="004D353E"/>
    <w:rsid w:val="00502B1B"/>
    <w:rsid w:val="005322D5"/>
    <w:rsid w:val="005614E3"/>
    <w:rsid w:val="005C10F5"/>
    <w:rsid w:val="005F32B2"/>
    <w:rsid w:val="0064430B"/>
    <w:rsid w:val="00651045"/>
    <w:rsid w:val="006529DC"/>
    <w:rsid w:val="0066149C"/>
    <w:rsid w:val="006B0951"/>
    <w:rsid w:val="006D6140"/>
    <w:rsid w:val="006E57E1"/>
    <w:rsid w:val="007635CF"/>
    <w:rsid w:val="00766F6F"/>
    <w:rsid w:val="00777CBE"/>
    <w:rsid w:val="00783D3E"/>
    <w:rsid w:val="007A63A5"/>
    <w:rsid w:val="007E1237"/>
    <w:rsid w:val="007F6A3F"/>
    <w:rsid w:val="007F6A4B"/>
    <w:rsid w:val="00825219"/>
    <w:rsid w:val="008264B4"/>
    <w:rsid w:val="00841362"/>
    <w:rsid w:val="00850BA6"/>
    <w:rsid w:val="008938AC"/>
    <w:rsid w:val="008D509B"/>
    <w:rsid w:val="00953A40"/>
    <w:rsid w:val="0095647A"/>
    <w:rsid w:val="009A1FCF"/>
    <w:rsid w:val="009A7EE3"/>
    <w:rsid w:val="00A26A71"/>
    <w:rsid w:val="00A27CA5"/>
    <w:rsid w:val="00A461C5"/>
    <w:rsid w:val="00A47DC6"/>
    <w:rsid w:val="00A92969"/>
    <w:rsid w:val="00AD139E"/>
    <w:rsid w:val="00AE55EF"/>
    <w:rsid w:val="00AF29A0"/>
    <w:rsid w:val="00B0253A"/>
    <w:rsid w:val="00B02EE8"/>
    <w:rsid w:val="00B31256"/>
    <w:rsid w:val="00B37A06"/>
    <w:rsid w:val="00B5013B"/>
    <w:rsid w:val="00B614AF"/>
    <w:rsid w:val="00B70685"/>
    <w:rsid w:val="00B852BC"/>
    <w:rsid w:val="00BA2B1A"/>
    <w:rsid w:val="00BB6D5C"/>
    <w:rsid w:val="00BC7D99"/>
    <w:rsid w:val="00BE3F4B"/>
    <w:rsid w:val="00BE5268"/>
    <w:rsid w:val="00BF72D6"/>
    <w:rsid w:val="00C03F26"/>
    <w:rsid w:val="00C15D19"/>
    <w:rsid w:val="00C568C8"/>
    <w:rsid w:val="00C64769"/>
    <w:rsid w:val="00C75AA3"/>
    <w:rsid w:val="00C7640F"/>
    <w:rsid w:val="00CA690D"/>
    <w:rsid w:val="00CD473B"/>
    <w:rsid w:val="00CE531B"/>
    <w:rsid w:val="00D04F89"/>
    <w:rsid w:val="00D062B3"/>
    <w:rsid w:val="00D1616B"/>
    <w:rsid w:val="00D95836"/>
    <w:rsid w:val="00DB48D6"/>
    <w:rsid w:val="00DC2D95"/>
    <w:rsid w:val="00DC56AE"/>
    <w:rsid w:val="00DE1A03"/>
    <w:rsid w:val="00E05768"/>
    <w:rsid w:val="00E131E3"/>
    <w:rsid w:val="00E630B9"/>
    <w:rsid w:val="00E740AE"/>
    <w:rsid w:val="00E9432F"/>
    <w:rsid w:val="00F02D5A"/>
    <w:rsid w:val="00F077D5"/>
    <w:rsid w:val="00F31BEA"/>
    <w:rsid w:val="00F32CCA"/>
    <w:rsid w:val="00F537A4"/>
    <w:rsid w:val="00F70181"/>
    <w:rsid w:val="00F76DDF"/>
    <w:rsid w:val="00F83E56"/>
    <w:rsid w:val="00F87C45"/>
    <w:rsid w:val="00FA2A95"/>
    <w:rsid w:val="00FC71E9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A5"/>
    <w:pPr>
      <w:ind w:left="708"/>
    </w:pPr>
  </w:style>
  <w:style w:type="paragraph" w:styleId="Header">
    <w:name w:val="header"/>
    <w:basedOn w:val="Normal"/>
    <w:link w:val="HeaderChar"/>
    <w:uiPriority w:val="99"/>
    <w:semiHidden/>
    <w:unhideWhenUsed/>
    <w:rsid w:val="004876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76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0020spacingchar">
    <w:name w:val="no_0020spacing__char"/>
    <w:basedOn w:val="DefaultParagraphFont"/>
    <w:rsid w:val="00F077D5"/>
  </w:style>
  <w:style w:type="character" w:customStyle="1" w:styleId="apple-converted-space">
    <w:name w:val="apple-converted-space"/>
    <w:basedOn w:val="DefaultParagraphFont"/>
    <w:rsid w:val="00F07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A5"/>
    <w:pPr>
      <w:ind w:left="708"/>
    </w:pPr>
  </w:style>
  <w:style w:type="paragraph" w:styleId="Header">
    <w:name w:val="header"/>
    <w:basedOn w:val="Normal"/>
    <w:link w:val="HeaderChar"/>
    <w:uiPriority w:val="99"/>
    <w:semiHidden/>
    <w:unhideWhenUsed/>
    <w:rsid w:val="004876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76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0020spacingchar">
    <w:name w:val="no_0020spacing__char"/>
    <w:basedOn w:val="DefaultParagraphFont"/>
    <w:rsid w:val="00F077D5"/>
  </w:style>
  <w:style w:type="character" w:customStyle="1" w:styleId="apple-converted-space">
    <w:name w:val="apple-converted-space"/>
    <w:basedOn w:val="DefaultParagraphFont"/>
    <w:rsid w:val="00F0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F88D5-7E7B-4113-A13B-A6C9D2C1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k003</dc:creator>
  <cp:lastModifiedBy>Acer</cp:lastModifiedBy>
  <cp:revision>2</cp:revision>
  <cp:lastPrinted>2017-03-20T08:09:00Z</cp:lastPrinted>
  <dcterms:created xsi:type="dcterms:W3CDTF">2017-03-22T11:55:00Z</dcterms:created>
  <dcterms:modified xsi:type="dcterms:W3CDTF">2017-03-22T11:55:00Z</dcterms:modified>
</cp:coreProperties>
</file>