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FE" w:rsidRDefault="001223FE" w:rsidP="001223FE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1223FE" w:rsidRDefault="001223FE" w:rsidP="001223FE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1223FE" w:rsidRDefault="001223FE" w:rsidP="001223FE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Treće vijeće za meritorno odlučivanje o ustavnim žalbama Ustavnog suda, u sastavu: predsjednik Dragoljub Drašković 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 w:rsidR="00D43592">
        <w:rPr>
          <w:rFonts w:ascii="Arial Narrow" w:hAnsi="Arial Narrow"/>
          <w:b/>
          <w:i/>
          <w:sz w:val="26"/>
          <w:szCs w:val="26"/>
          <w:lang w:val="sr-Latn-CS"/>
        </w:rPr>
        <w:t xml:space="preserve">Desanka Lopičić i Hamdija Šarkinović, na 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V sjednici održanoj </w:t>
      </w:r>
      <w:r w:rsidR="00DD639C">
        <w:rPr>
          <w:rFonts w:ascii="Arial Narrow" w:hAnsi="Arial Narrow"/>
          <w:b/>
          <w:i/>
          <w:sz w:val="26"/>
          <w:szCs w:val="26"/>
          <w:lang w:val="sr-Latn-CS"/>
        </w:rPr>
        <w:t>1</w:t>
      </w:r>
      <w:bookmarkStart w:id="0" w:name="_GoBack"/>
      <w:bookmarkEnd w:id="0"/>
      <w:r w:rsidR="00444036">
        <w:rPr>
          <w:rFonts w:ascii="Arial Narrow" w:hAnsi="Arial Narrow"/>
          <w:b/>
          <w:i/>
          <w:sz w:val="26"/>
          <w:szCs w:val="26"/>
          <w:lang w:val="sr-Latn-CS"/>
        </w:rPr>
        <w:t xml:space="preserve">. </w:t>
      </w:r>
      <w:r w:rsidR="00D43592">
        <w:rPr>
          <w:rFonts w:ascii="Arial Narrow" w:hAnsi="Arial Narrow"/>
          <w:b/>
          <w:i/>
          <w:sz w:val="26"/>
          <w:szCs w:val="26"/>
          <w:lang w:val="sr-Latn-CS"/>
        </w:rPr>
        <w:t xml:space="preserve">novembra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2017. godine:</w:t>
      </w:r>
    </w:p>
    <w:p w:rsidR="001223FE" w:rsidRDefault="001223FE" w:rsidP="001223FE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1223FE" w:rsidRDefault="001223FE" w:rsidP="001223FE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1223FE" w:rsidRDefault="001223FE" w:rsidP="001223FE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 w:rsidR="00D43592"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proofErr w:type="gramEnd"/>
      <w:r w:rsidR="00D43592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="00D43592">
        <w:rPr>
          <w:rFonts w:ascii="Arial Narrow" w:hAnsi="Arial Narrow"/>
          <w:b/>
          <w:i/>
          <w:sz w:val="26"/>
          <w:szCs w:val="26"/>
        </w:rPr>
        <w:t>ustavnu</w:t>
      </w:r>
      <w:proofErr w:type="spellEnd"/>
      <w:r w:rsidR="00D4359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D43592">
        <w:rPr>
          <w:rFonts w:ascii="Arial Narrow" w:hAnsi="Arial Narrow"/>
          <w:b/>
          <w:i/>
          <w:sz w:val="26"/>
          <w:szCs w:val="26"/>
        </w:rPr>
        <w:t>žalbu</w:t>
      </w:r>
      <w:proofErr w:type="spellEnd"/>
      <w:r w:rsidR="00D43592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="00D43592"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1223FE" w:rsidRDefault="001223FE" w:rsidP="001223FE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1223FE" w:rsidRDefault="001223FE" w:rsidP="001223FE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1223FE" w:rsidRDefault="00D43592" w:rsidP="001223FE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1055/15.</w:t>
      </w:r>
    </w:p>
    <w:p w:rsidR="001223FE" w:rsidRDefault="001223FE" w:rsidP="001223FE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1223FE" w:rsidRDefault="001223FE" w:rsidP="001223FE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1223FE" w:rsidRDefault="001223FE" w:rsidP="001223FE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1223FE" w:rsidRDefault="001223FE" w:rsidP="001223FE"/>
    <w:p w:rsidR="001223FE" w:rsidRDefault="001223FE" w:rsidP="001223FE"/>
    <w:p w:rsidR="001223FE" w:rsidRDefault="001223FE" w:rsidP="001223FE"/>
    <w:p w:rsidR="001223FE" w:rsidRDefault="001223FE" w:rsidP="001223FE"/>
    <w:p w:rsidR="006B5CE3" w:rsidRDefault="006B5CE3"/>
    <w:sectPr w:rsidR="006B5CE3" w:rsidSect="006B5C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FE"/>
    <w:rsid w:val="001223FE"/>
    <w:rsid w:val="00444036"/>
    <w:rsid w:val="006B5CE3"/>
    <w:rsid w:val="00A31ECC"/>
    <w:rsid w:val="00D43592"/>
    <w:rsid w:val="00DD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2017-11-01T13:22:00Z</dcterms:created>
  <dcterms:modified xsi:type="dcterms:W3CDTF">2017-11-01T13:22:00Z</dcterms:modified>
</cp:coreProperties>
</file>