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2C5F" w14:textId="77777777" w:rsidR="00A40A91" w:rsidRPr="00F063C0" w:rsidRDefault="00A40A91" w:rsidP="00973525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14:paraId="1B9DEFBD" w14:textId="77777777" w:rsidR="00201861" w:rsidRPr="00F063C0" w:rsidRDefault="00201861" w:rsidP="00973525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>Saopštenje</w:t>
      </w:r>
    </w:p>
    <w:p w14:paraId="0104CA8F" w14:textId="2FDB8A8B" w:rsidR="00952C58" w:rsidRPr="00F063C0" w:rsidRDefault="00072E22" w:rsidP="00952C58">
      <w:pPr>
        <w:tabs>
          <w:tab w:val="left" w:pos="8640"/>
        </w:tabs>
        <w:spacing w:after="0" w:line="240" w:lineRule="auto"/>
        <w:ind w:right="148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sa </w:t>
      </w:r>
      <w:r w:rsidR="00736C7C">
        <w:rPr>
          <w:rFonts w:ascii="Arial Narrow" w:hAnsi="Arial Narrow"/>
          <w:b/>
          <w:i/>
          <w:sz w:val="26"/>
          <w:szCs w:val="26"/>
          <w:lang w:val="sr-Latn-CS"/>
        </w:rPr>
        <w:t xml:space="preserve">III 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17011E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sjednice Ustavnog suda Crne Gore, održane 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736C7C">
        <w:rPr>
          <w:rFonts w:ascii="Arial Narrow" w:hAnsi="Arial Narrow"/>
          <w:b/>
          <w:i/>
          <w:sz w:val="26"/>
          <w:szCs w:val="26"/>
          <w:lang w:val="sr-Latn-CS"/>
        </w:rPr>
        <w:t>28. januara 2026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>. godine</w:t>
      </w:r>
    </w:p>
    <w:p w14:paraId="28904E0E" w14:textId="77777777" w:rsidR="00201861" w:rsidRPr="00F063C0" w:rsidRDefault="00201861" w:rsidP="00973525">
      <w:p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  <w:lang w:val="sr-Latn-CS"/>
        </w:rPr>
      </w:pPr>
    </w:p>
    <w:p w14:paraId="430F29AE" w14:textId="77777777" w:rsidR="00201861" w:rsidRPr="00F063C0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i/>
          <w:sz w:val="26"/>
          <w:szCs w:val="26"/>
          <w:lang w:val="sr-Latn-CS"/>
        </w:rPr>
        <w:t>Ustavni sud C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>rne Gore, u sastavu: predsjednica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1F00" w:rsidRPr="00F063C0">
        <w:rPr>
          <w:rFonts w:ascii="Arial Narrow" w:hAnsi="Arial Narrow"/>
          <w:i/>
          <w:sz w:val="26"/>
          <w:szCs w:val="26"/>
          <w:lang w:val="sr-Latn-CS"/>
        </w:rPr>
        <w:t xml:space="preserve">- sudija 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i  sudije </w:t>
      </w:r>
      <w:r w:rsidR="004035F8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8F45CD" w:rsidRPr="00F063C0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8F45CD" w:rsidRPr="00F063C0">
        <w:rPr>
          <w:rFonts w:ascii="Arial Narrow" w:hAnsi="Arial Narrow"/>
          <w:i/>
          <w:sz w:val="26"/>
          <w:szCs w:val="26"/>
          <w:lang w:val="sr-Latn-ME"/>
        </w:rPr>
        <w:t xml:space="preserve">ć,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Desanka Lopičić, </w:t>
      </w:r>
      <w:r w:rsidR="00973525">
        <w:rPr>
          <w:rFonts w:ascii="Arial Narrow" w:hAnsi="Arial Narrow"/>
          <w:i/>
          <w:sz w:val="26"/>
          <w:szCs w:val="26"/>
          <w:lang w:val="sr-Latn-CS"/>
        </w:rPr>
        <w:t>dr.</w:t>
      </w:r>
      <w:r w:rsidR="00CA059E">
        <w:rPr>
          <w:rFonts w:ascii="Arial Narrow" w:hAnsi="Arial Narrow"/>
          <w:i/>
          <w:sz w:val="26"/>
          <w:szCs w:val="26"/>
          <w:lang w:val="sr-Latn-CS"/>
        </w:rPr>
        <w:t xml:space="preserve"> Nikola Mugoša,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>Faruk Resulbegovi</w:t>
      </w:r>
      <w:r w:rsidRPr="00F063C0">
        <w:rPr>
          <w:rFonts w:ascii="Arial Narrow" w:hAnsi="Arial Narrow"/>
          <w:i/>
          <w:sz w:val="26"/>
          <w:szCs w:val="26"/>
          <w:lang w:val="sr-Latn-ME"/>
        </w:rPr>
        <w:t>ć</w:t>
      </w:r>
      <w:r w:rsidR="00395B13" w:rsidRPr="00F063C0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Momirka Tešić</w:t>
      </w:r>
      <w:r w:rsidR="00736C7C">
        <w:rPr>
          <w:rFonts w:ascii="Arial Narrow" w:hAnsi="Arial Narrow"/>
          <w:i/>
          <w:sz w:val="26"/>
          <w:szCs w:val="26"/>
          <w:lang w:val="sr-Latn-CS"/>
        </w:rPr>
        <w:t>.</w:t>
      </w:r>
    </w:p>
    <w:p w14:paraId="37BED3B3" w14:textId="77777777" w:rsidR="00201861" w:rsidRPr="00F063C0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14:paraId="2ECC4B8D" w14:textId="77777777" w:rsidR="00F96F4A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 w:cs="Arial Narrow"/>
          <w:b/>
          <w:bCs/>
          <w:i/>
          <w:sz w:val="26"/>
          <w:szCs w:val="26"/>
          <w:lang w:val="sl-SI"/>
        </w:rPr>
      </w:pPr>
      <w:r w:rsidRPr="00F063C0">
        <w:rPr>
          <w:rFonts w:ascii="Arial Narrow" w:hAnsi="Arial Narrow" w:cs="Arial Narrow"/>
          <w:b/>
          <w:bCs/>
          <w:i/>
          <w:sz w:val="26"/>
          <w:szCs w:val="26"/>
          <w:lang w:val="sl-SI"/>
        </w:rPr>
        <w:t>Ustavni sud donio je:</w:t>
      </w:r>
    </w:p>
    <w:p w14:paraId="6E7B2BAC" w14:textId="77777777" w:rsidR="00E91A1D" w:rsidRPr="00F063C0" w:rsidRDefault="00E91A1D" w:rsidP="00973525">
      <w:pPr>
        <w:spacing w:after="0" w:line="240" w:lineRule="auto"/>
        <w:ind w:right="-1" w:firstLine="720"/>
        <w:jc w:val="both"/>
        <w:rPr>
          <w:rFonts w:ascii="Arial Narrow" w:hAnsi="Arial Narrow" w:cs="Arial Narrow"/>
          <w:b/>
          <w:bCs/>
          <w:i/>
          <w:sz w:val="26"/>
          <w:szCs w:val="26"/>
          <w:lang w:val="sl-SI"/>
        </w:rPr>
      </w:pPr>
    </w:p>
    <w:p w14:paraId="06476252" w14:textId="77777777" w:rsidR="0017011E" w:rsidRPr="00CA059E" w:rsidRDefault="0017011E" w:rsidP="00973525">
      <w:pPr>
        <w:pStyle w:val="ListParagraph"/>
        <w:spacing w:after="0" w:line="240" w:lineRule="auto"/>
        <w:ind w:right="-1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</w:p>
    <w:p w14:paraId="7B938893" w14:textId="77777777" w:rsidR="00862DE9" w:rsidRPr="00CA059E" w:rsidRDefault="000C0ECD" w:rsidP="00973525">
      <w:pPr>
        <w:pStyle w:val="ListParagraph"/>
        <w:numPr>
          <w:ilvl w:val="0"/>
          <w:numId w:val="39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CS"/>
        </w:rPr>
        <w:t>u predmet</w:t>
      </w:r>
      <w:r w:rsidR="00862DE9" w:rsidRPr="00CA059E">
        <w:rPr>
          <w:rFonts w:ascii="Arial Narrow" w:hAnsi="Arial Narrow"/>
          <w:i/>
          <w:sz w:val="26"/>
          <w:szCs w:val="26"/>
          <w:lang w:val="sr-Latn-CS"/>
        </w:rPr>
        <w:t xml:space="preserve">  </w:t>
      </w:r>
      <w:r>
        <w:rPr>
          <w:rFonts w:ascii="Arial Narrow" w:hAnsi="Arial Narrow"/>
          <w:b/>
          <w:i/>
          <w:sz w:val="26"/>
          <w:szCs w:val="26"/>
        </w:rPr>
        <w:t xml:space="preserve">U-II broj 60/18 </w:t>
      </w:r>
      <w:r>
        <w:rPr>
          <w:rFonts w:ascii="Arial Narrow" w:hAnsi="Arial Narrow"/>
          <w:i/>
          <w:sz w:val="26"/>
          <w:szCs w:val="26"/>
          <w:lang w:val="sr-Latn-ME"/>
        </w:rPr>
        <w:t>povukao.</w:t>
      </w:r>
    </w:p>
    <w:p w14:paraId="65EB76B9" w14:textId="77777777" w:rsidR="000C0ECD" w:rsidRDefault="000C0ECD" w:rsidP="00973525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14:paraId="153672D9" w14:textId="77777777" w:rsidR="0088385A" w:rsidRPr="00CA059E" w:rsidRDefault="0088385A" w:rsidP="00973525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/>
          <w:i/>
          <w:sz w:val="26"/>
          <w:szCs w:val="26"/>
        </w:rPr>
        <w:t xml:space="preserve">u </w:t>
      </w:r>
      <w:r w:rsidR="00862DE9" w:rsidRPr="00CA059E">
        <w:rPr>
          <w:rFonts w:ascii="Arial Narrow" w:hAnsi="Arial Narrow"/>
          <w:i/>
          <w:sz w:val="26"/>
          <w:szCs w:val="26"/>
        </w:rPr>
        <w:t xml:space="preserve"> predmetu </w:t>
      </w:r>
      <w:r w:rsidRPr="00CA059E">
        <w:rPr>
          <w:rFonts w:ascii="Arial Narrow" w:hAnsi="Arial Narrow"/>
          <w:b/>
          <w:i/>
          <w:sz w:val="26"/>
          <w:szCs w:val="26"/>
        </w:rPr>
        <w:t>U-II broj 31/23</w:t>
      </w:r>
      <w:r w:rsidRPr="00CA059E">
        <w:rPr>
          <w:rFonts w:ascii="Arial Narrow" w:hAnsi="Arial Narrow"/>
          <w:i/>
          <w:sz w:val="26"/>
          <w:szCs w:val="26"/>
        </w:rPr>
        <w:t>, jednoglasno donio Rješenje:</w:t>
      </w:r>
    </w:p>
    <w:p w14:paraId="64E0A7ED" w14:textId="77777777" w:rsidR="0088385A" w:rsidRPr="00CA059E" w:rsidRDefault="0088385A" w:rsidP="00973525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14:paraId="199718AD" w14:textId="77777777" w:rsidR="0088385A" w:rsidRPr="00CA059E" w:rsidRDefault="0088385A" w:rsidP="00E91A1D">
      <w:pPr>
        <w:spacing w:after="0" w:line="240" w:lineRule="auto"/>
        <w:ind w:left="360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/>
          <w:b/>
          <w:i/>
          <w:sz w:val="26"/>
          <w:szCs w:val="26"/>
        </w:rPr>
        <w:t>ODBACUJE SE</w:t>
      </w:r>
      <w:r w:rsidRPr="00CA059E">
        <w:rPr>
          <w:rFonts w:ascii="Arial Narrow" w:hAnsi="Arial Narrow"/>
          <w:i/>
          <w:sz w:val="26"/>
          <w:szCs w:val="26"/>
        </w:rPr>
        <w:t xml:space="preserve"> inicijativa za pokretanje postupka za ocjenu ustavnosti i zakonitosti Pravilnika o stručnom usavrđavanju Kliničkog centra Crne Gore broj 03/01-23850/2, od 28. </w:t>
      </w:r>
      <w:r w:rsidR="000C0ECD">
        <w:rPr>
          <w:rFonts w:ascii="Arial Narrow" w:hAnsi="Arial Narrow"/>
          <w:i/>
          <w:sz w:val="26"/>
          <w:szCs w:val="26"/>
        </w:rPr>
        <w:t>d</w:t>
      </w:r>
      <w:r w:rsidRPr="00CA059E">
        <w:rPr>
          <w:rFonts w:ascii="Arial Narrow" w:hAnsi="Arial Narrow"/>
          <w:i/>
          <w:sz w:val="26"/>
          <w:szCs w:val="26"/>
        </w:rPr>
        <w:t>ecembra 2015. godine.</w:t>
      </w:r>
    </w:p>
    <w:p w14:paraId="549A55B3" w14:textId="77777777" w:rsidR="0088385A" w:rsidRPr="00CA059E" w:rsidRDefault="0088385A" w:rsidP="00973525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14:paraId="3FD69E5A" w14:textId="77777777" w:rsidR="0088385A" w:rsidRPr="00CA059E" w:rsidRDefault="0088385A" w:rsidP="00973525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/>
          <w:i/>
          <w:sz w:val="26"/>
          <w:szCs w:val="26"/>
        </w:rPr>
        <w:t xml:space="preserve">u predmetu </w:t>
      </w:r>
      <w:r w:rsidRPr="00CA059E">
        <w:rPr>
          <w:rFonts w:ascii="Arial Narrow" w:hAnsi="Arial Narrow"/>
          <w:b/>
          <w:i/>
          <w:sz w:val="26"/>
          <w:szCs w:val="26"/>
        </w:rPr>
        <w:t xml:space="preserve">U-II broj 20/25, </w:t>
      </w:r>
      <w:r w:rsidRPr="00CA059E">
        <w:rPr>
          <w:rFonts w:ascii="Arial Narrow" w:hAnsi="Arial Narrow"/>
          <w:i/>
          <w:sz w:val="26"/>
          <w:szCs w:val="26"/>
        </w:rPr>
        <w:t>jednoglasno, donio Rješenje:</w:t>
      </w:r>
    </w:p>
    <w:p w14:paraId="2785B2DF" w14:textId="77777777" w:rsidR="0088385A" w:rsidRPr="00CA059E" w:rsidRDefault="0088385A" w:rsidP="00973525">
      <w:pPr>
        <w:spacing w:after="0" w:line="240" w:lineRule="auto"/>
        <w:ind w:right="-2"/>
        <w:jc w:val="both"/>
        <w:rPr>
          <w:rFonts w:ascii="Arial Narrow" w:hAnsi="Arial Narrow"/>
          <w:b/>
          <w:i/>
          <w:sz w:val="26"/>
          <w:szCs w:val="26"/>
        </w:rPr>
      </w:pPr>
    </w:p>
    <w:p w14:paraId="4F2BD620" w14:textId="77777777" w:rsidR="0088385A" w:rsidRDefault="0088385A" w:rsidP="00E91A1D">
      <w:pPr>
        <w:spacing w:after="0" w:line="240" w:lineRule="auto"/>
        <w:ind w:left="360" w:right="-2"/>
        <w:jc w:val="both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/>
          <w:b/>
          <w:i/>
          <w:sz w:val="26"/>
          <w:szCs w:val="26"/>
        </w:rPr>
        <w:t>ODBACUJE SE</w:t>
      </w:r>
      <w:r w:rsidRPr="00CA059E">
        <w:rPr>
          <w:rFonts w:ascii="Arial Narrow" w:hAnsi="Arial Narrow"/>
          <w:i/>
          <w:sz w:val="26"/>
          <w:szCs w:val="26"/>
        </w:rPr>
        <w:t xml:space="preserve"> inicijativa za pokretanje postupka za ocjenu ustavnosti i zakonitosti odredaba čl.16, 17, 19,22, 23, 24 i 31  Granskog kolektivnog ugovora za oblast prosvjete prosvjete  (“Službeni list Crne Gore”, br. 10/16, 76/19, 151/22, 46/24 i 92/24).</w:t>
      </w:r>
    </w:p>
    <w:p w14:paraId="5FC25D8B" w14:textId="77777777" w:rsidR="00973525" w:rsidRPr="00CA059E" w:rsidRDefault="00973525" w:rsidP="00973525">
      <w:pPr>
        <w:spacing w:after="0" w:line="240" w:lineRule="auto"/>
        <w:ind w:right="-2" w:firstLine="360"/>
        <w:jc w:val="both"/>
        <w:rPr>
          <w:rFonts w:ascii="Arial Narrow" w:hAnsi="Arial Narrow"/>
          <w:i/>
          <w:sz w:val="26"/>
          <w:szCs w:val="26"/>
        </w:rPr>
      </w:pPr>
    </w:p>
    <w:p w14:paraId="3E8B881F" w14:textId="77777777" w:rsidR="0088385A" w:rsidRDefault="0088385A" w:rsidP="00973525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/>
          <w:i/>
          <w:sz w:val="26"/>
          <w:szCs w:val="26"/>
        </w:rPr>
        <w:t xml:space="preserve">u predmetu  </w:t>
      </w:r>
      <w:r w:rsidRPr="00CA059E">
        <w:rPr>
          <w:rFonts w:ascii="Arial Narrow" w:hAnsi="Arial Narrow"/>
          <w:b/>
          <w:i/>
          <w:sz w:val="26"/>
          <w:szCs w:val="26"/>
        </w:rPr>
        <w:t>U-II broj 48/25</w:t>
      </w:r>
      <w:r w:rsidRPr="00CA059E">
        <w:rPr>
          <w:rFonts w:ascii="Arial Narrow" w:hAnsi="Arial Narrow"/>
          <w:i/>
          <w:sz w:val="26"/>
          <w:szCs w:val="26"/>
        </w:rPr>
        <w:t>, jednoglasno donio Rješenje:</w:t>
      </w:r>
    </w:p>
    <w:p w14:paraId="09F1D2F3" w14:textId="77777777" w:rsidR="00973525" w:rsidRPr="00CA059E" w:rsidRDefault="00973525" w:rsidP="00973525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14:paraId="1D3664E9" w14:textId="77777777" w:rsidR="0088385A" w:rsidRDefault="0088385A" w:rsidP="00E91A1D">
      <w:pPr>
        <w:spacing w:after="0" w:line="240" w:lineRule="auto"/>
        <w:ind w:left="360"/>
        <w:jc w:val="both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/>
          <w:b/>
          <w:i/>
          <w:sz w:val="26"/>
          <w:szCs w:val="26"/>
        </w:rPr>
        <w:t>ODBACUJE SE</w:t>
      </w:r>
      <w:r w:rsidRPr="00CA059E">
        <w:rPr>
          <w:rFonts w:ascii="Arial Narrow" w:hAnsi="Arial Narrow"/>
          <w:i/>
          <w:sz w:val="26"/>
          <w:szCs w:val="26"/>
        </w:rPr>
        <w:t xml:space="preserve"> inicijativa za pokretanje postupka za ocjenu ustavnosti i zakonitosti Odluke o izmjenama Odluke br. 03-629/1, od 11. oktobra 2010. </w:t>
      </w:r>
      <w:r w:rsidR="000C0ECD">
        <w:rPr>
          <w:rFonts w:ascii="Arial Narrow" w:hAnsi="Arial Narrow"/>
          <w:i/>
          <w:sz w:val="26"/>
          <w:szCs w:val="26"/>
        </w:rPr>
        <w:t>g</w:t>
      </w:r>
      <w:r w:rsidRPr="00CA059E">
        <w:rPr>
          <w:rFonts w:ascii="Arial Narrow" w:hAnsi="Arial Narrow"/>
          <w:i/>
          <w:sz w:val="26"/>
          <w:szCs w:val="26"/>
        </w:rPr>
        <w:t>odine( broj 03-629/2, od decembra 2010. godine)</w:t>
      </w:r>
      <w:r w:rsidR="009124D8" w:rsidRPr="00CA059E">
        <w:rPr>
          <w:rFonts w:ascii="Arial Narrow" w:hAnsi="Arial Narrow"/>
          <w:i/>
          <w:sz w:val="26"/>
          <w:szCs w:val="26"/>
        </w:rPr>
        <w:t>, koju je donio izvršni director “Lovčen osiguranja AD Podgorica.</w:t>
      </w:r>
    </w:p>
    <w:p w14:paraId="4AC9EDB3" w14:textId="77777777" w:rsidR="00973525" w:rsidRPr="00CA059E" w:rsidRDefault="00973525" w:rsidP="00973525">
      <w:pPr>
        <w:spacing w:after="0" w:line="240" w:lineRule="auto"/>
        <w:ind w:firstLine="360"/>
        <w:jc w:val="both"/>
        <w:rPr>
          <w:rFonts w:ascii="Arial Narrow" w:hAnsi="Arial Narrow"/>
          <w:i/>
          <w:sz w:val="26"/>
          <w:szCs w:val="26"/>
        </w:rPr>
      </w:pPr>
    </w:p>
    <w:p w14:paraId="3FB0C890" w14:textId="77777777" w:rsidR="009124D8" w:rsidRPr="00CA059E" w:rsidRDefault="009124D8" w:rsidP="00973525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/>
          <w:i/>
          <w:sz w:val="26"/>
          <w:szCs w:val="26"/>
        </w:rPr>
        <w:t xml:space="preserve">u predmetu </w:t>
      </w:r>
      <w:r w:rsidRPr="00CA059E">
        <w:rPr>
          <w:rFonts w:ascii="Arial Narrow" w:hAnsi="Arial Narrow"/>
          <w:b/>
          <w:i/>
          <w:sz w:val="26"/>
          <w:szCs w:val="26"/>
        </w:rPr>
        <w:t xml:space="preserve">U-I broj 19/19 i 23/19, </w:t>
      </w:r>
      <w:r w:rsidRPr="00CA059E">
        <w:rPr>
          <w:rFonts w:ascii="Arial Narrow" w:hAnsi="Arial Narrow"/>
          <w:i/>
          <w:sz w:val="26"/>
          <w:szCs w:val="26"/>
        </w:rPr>
        <w:t>jednoglasno donio Odluku:</w:t>
      </w:r>
    </w:p>
    <w:p w14:paraId="7C0B22A9" w14:textId="77777777" w:rsidR="009124D8" w:rsidRPr="00CA059E" w:rsidRDefault="009124D8" w:rsidP="00973525">
      <w:p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</w:p>
    <w:p w14:paraId="523DB23E" w14:textId="77777777" w:rsidR="009124D8" w:rsidRPr="00CA059E" w:rsidRDefault="009124D8" w:rsidP="00E91A1D">
      <w:pPr>
        <w:spacing w:after="0" w:line="240" w:lineRule="auto"/>
        <w:ind w:left="360"/>
        <w:jc w:val="both"/>
        <w:rPr>
          <w:rFonts w:ascii="Arial Narrow" w:hAnsi="Arial Narrow" w:cs="Arial Narrow"/>
          <w:i/>
          <w:sz w:val="26"/>
          <w:szCs w:val="26"/>
          <w:lang w:val="sr-Latn-CS"/>
        </w:rPr>
      </w:pPr>
      <w:r w:rsidRPr="00CA059E">
        <w:rPr>
          <w:rFonts w:ascii="Arial Narrow" w:hAnsi="Arial Narrow"/>
          <w:b/>
          <w:i/>
          <w:sz w:val="26"/>
          <w:szCs w:val="26"/>
        </w:rPr>
        <w:t xml:space="preserve">I UKIDAJU SE </w:t>
      </w:r>
      <w:r w:rsidRPr="00CA059E">
        <w:rPr>
          <w:rFonts w:ascii="Arial Narrow" w:hAnsi="Arial Narrow"/>
          <w:i/>
          <w:sz w:val="26"/>
          <w:szCs w:val="26"/>
        </w:rPr>
        <w:t xml:space="preserve">odredbe člana 35 a Zakona o unutrašnjoj trgovini </w:t>
      </w:r>
      <w:r w:rsidRPr="00CA059E">
        <w:rPr>
          <w:rFonts w:ascii="Arial Narrow" w:hAnsi="Arial Narrow" w:cs="Arial Narrow"/>
          <w:i/>
          <w:sz w:val="26"/>
          <w:szCs w:val="26"/>
          <w:lang w:val="sr-Latn-CS"/>
        </w:rPr>
        <w:t>(„Službeni list Crne Gore“, br. 49/08 i 38/19) i prestaju da važe danom objavljivanja ove odluke.</w:t>
      </w:r>
    </w:p>
    <w:p w14:paraId="23EBD050" w14:textId="77777777" w:rsidR="009124D8" w:rsidRPr="00CA059E" w:rsidRDefault="009124D8" w:rsidP="00973525">
      <w:pPr>
        <w:spacing w:after="0" w:line="240" w:lineRule="auto"/>
        <w:ind w:firstLine="360"/>
        <w:rPr>
          <w:rFonts w:ascii="Arial Narrow" w:hAnsi="Arial Narrow" w:cs="Arial Narrow"/>
          <w:i/>
          <w:sz w:val="26"/>
          <w:szCs w:val="26"/>
          <w:lang w:val="sr-Latn-CS"/>
        </w:rPr>
      </w:pPr>
      <w:r w:rsidRPr="00CA059E">
        <w:rPr>
          <w:rFonts w:ascii="Arial Narrow" w:hAnsi="Arial Narrow" w:cs="Arial Narrow"/>
          <w:b/>
          <w:i/>
          <w:sz w:val="26"/>
          <w:szCs w:val="26"/>
          <w:lang w:val="sr-Latn-CS"/>
        </w:rPr>
        <w:t xml:space="preserve">II </w:t>
      </w:r>
      <w:r w:rsidRPr="00CA059E">
        <w:rPr>
          <w:rFonts w:ascii="Arial Narrow" w:hAnsi="Arial Narrow" w:cs="Arial Narrow"/>
          <w:i/>
          <w:sz w:val="26"/>
          <w:szCs w:val="26"/>
          <w:lang w:val="sr-Latn-CS"/>
        </w:rPr>
        <w:t>Ova odluka objaviće se u „Službenom listu Crne Gore“.</w:t>
      </w:r>
    </w:p>
    <w:p w14:paraId="28A35419" w14:textId="77777777" w:rsidR="009124D8" w:rsidRPr="00CA059E" w:rsidRDefault="009124D8" w:rsidP="00973525">
      <w:pPr>
        <w:spacing w:after="0" w:line="240" w:lineRule="auto"/>
        <w:rPr>
          <w:rFonts w:ascii="Arial Narrow" w:hAnsi="Arial Narrow" w:cs="Arial Narrow"/>
          <w:i/>
          <w:sz w:val="26"/>
          <w:szCs w:val="26"/>
          <w:lang w:val="sr-Latn-CS"/>
        </w:rPr>
      </w:pPr>
    </w:p>
    <w:p w14:paraId="1CDDFE0E" w14:textId="77777777" w:rsidR="009124D8" w:rsidRPr="00CA059E" w:rsidRDefault="009124D8" w:rsidP="00973525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 w:cs="Arial Narrow"/>
          <w:i/>
          <w:sz w:val="26"/>
          <w:szCs w:val="26"/>
          <w:lang w:val="sr-Latn-CS"/>
        </w:rPr>
        <w:t xml:space="preserve">u predmetu </w:t>
      </w:r>
      <w:r w:rsidRPr="00CA059E">
        <w:rPr>
          <w:rFonts w:ascii="Arial Narrow" w:hAnsi="Arial Narrow"/>
          <w:b/>
          <w:i/>
          <w:sz w:val="26"/>
          <w:szCs w:val="26"/>
        </w:rPr>
        <w:t xml:space="preserve">U-I broj 28/24, </w:t>
      </w:r>
      <w:r w:rsidRPr="00CA059E">
        <w:rPr>
          <w:rFonts w:ascii="Arial Narrow" w:hAnsi="Arial Narrow"/>
          <w:i/>
          <w:sz w:val="26"/>
          <w:szCs w:val="26"/>
        </w:rPr>
        <w:t>jednoglasno , donio Odluku:</w:t>
      </w:r>
    </w:p>
    <w:p w14:paraId="0B6810B1" w14:textId="77777777" w:rsidR="009124D8" w:rsidRPr="00CA059E" w:rsidRDefault="009124D8" w:rsidP="00973525">
      <w:p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</w:p>
    <w:p w14:paraId="32551338" w14:textId="77777777" w:rsidR="009124D8" w:rsidRPr="00CA059E" w:rsidRDefault="009124D8" w:rsidP="00E91A1D">
      <w:pPr>
        <w:spacing w:after="0" w:line="240" w:lineRule="auto"/>
        <w:ind w:left="360"/>
        <w:jc w:val="both"/>
        <w:rPr>
          <w:rFonts w:ascii="Arial Narrow" w:hAnsi="Arial Narrow" w:cs="Arial Narrow"/>
          <w:i/>
          <w:sz w:val="26"/>
          <w:szCs w:val="26"/>
          <w:lang w:val="sr-Latn-CS"/>
        </w:rPr>
      </w:pPr>
      <w:r w:rsidRPr="00CA059E">
        <w:rPr>
          <w:rFonts w:ascii="Arial Narrow" w:hAnsi="Arial Narrow"/>
          <w:b/>
          <w:i/>
          <w:sz w:val="26"/>
          <w:szCs w:val="26"/>
        </w:rPr>
        <w:t>I UKIDAJU SE</w:t>
      </w:r>
      <w:r w:rsidRPr="00CA059E">
        <w:rPr>
          <w:rFonts w:ascii="Arial Narrow" w:hAnsi="Arial Narrow"/>
          <w:i/>
          <w:sz w:val="26"/>
          <w:szCs w:val="26"/>
        </w:rPr>
        <w:t xml:space="preserve"> odredbe člana 54 stav 5, u dijelu</w:t>
      </w:r>
      <w:r w:rsidR="000C0ECD">
        <w:rPr>
          <w:rFonts w:ascii="Arial Narrow" w:hAnsi="Arial Narrow"/>
          <w:i/>
          <w:sz w:val="26"/>
          <w:szCs w:val="26"/>
        </w:rPr>
        <w:t xml:space="preserve"> koji glasi “</w:t>
      </w:r>
      <w:r w:rsidRPr="00CA059E">
        <w:rPr>
          <w:rFonts w:ascii="Arial Narrow" w:hAnsi="Arial Narrow"/>
          <w:i/>
          <w:sz w:val="26"/>
          <w:szCs w:val="26"/>
        </w:rPr>
        <w:t>do bilo</w:t>
      </w:r>
      <w:r w:rsidR="000C0ECD">
        <w:rPr>
          <w:rFonts w:ascii="Arial Narrow" w:hAnsi="Arial Narrow"/>
          <w:i/>
          <w:sz w:val="26"/>
          <w:szCs w:val="26"/>
        </w:rPr>
        <w:t xml:space="preserve"> </w:t>
      </w:r>
      <w:r w:rsidR="00E91A1D">
        <w:rPr>
          <w:rFonts w:ascii="Arial Narrow" w:hAnsi="Arial Narrow"/>
          <w:i/>
          <w:sz w:val="26"/>
          <w:szCs w:val="26"/>
        </w:rPr>
        <w:t>kojeg stepena srodstva “</w:t>
      </w:r>
      <w:r w:rsidRPr="00CA059E">
        <w:rPr>
          <w:rFonts w:ascii="Arial Narrow" w:hAnsi="Arial Narrow"/>
          <w:i/>
          <w:sz w:val="26"/>
          <w:szCs w:val="26"/>
        </w:rPr>
        <w:t>Zakona o sprečavanju pranja novca i</w:t>
      </w:r>
      <w:r w:rsidR="000C0ECD">
        <w:rPr>
          <w:rFonts w:ascii="Arial Narrow" w:hAnsi="Arial Narrow"/>
          <w:i/>
          <w:sz w:val="26"/>
          <w:szCs w:val="26"/>
        </w:rPr>
        <w:t xml:space="preserve"> finansiranju </w:t>
      </w:r>
      <w:r w:rsidRPr="00CA059E">
        <w:rPr>
          <w:rFonts w:ascii="Arial Narrow" w:hAnsi="Arial Narrow"/>
          <w:i/>
          <w:sz w:val="26"/>
          <w:szCs w:val="26"/>
        </w:rPr>
        <w:t xml:space="preserve"> terorizma </w:t>
      </w:r>
      <w:r w:rsidRPr="00CA059E">
        <w:rPr>
          <w:rFonts w:ascii="Arial Narrow" w:eastAsia="Calibri" w:hAnsi="Arial Narrow" w:cs="Arial"/>
          <w:i/>
          <w:sz w:val="26"/>
          <w:szCs w:val="26"/>
          <w:lang w:val="sr-Latn-CS"/>
        </w:rPr>
        <w:t>(„Službeni list Crne Gore”, br. 110/23, 65/24  24/25) i odredbe člana 26 stav 1 tačka 1, u dijelu koji glasi: „kao i povezanih lica sa javnim funkcionerom“, Zakona o sprečavanju korupcije („Službeni list Crne Gore”, broj 54/24)</w:t>
      </w:r>
      <w:r w:rsidRPr="00CA059E">
        <w:rPr>
          <w:rFonts w:ascii="Arial Narrow" w:hAnsi="Arial Narrow" w:cs="Arial Narrow"/>
          <w:i/>
          <w:sz w:val="26"/>
          <w:szCs w:val="26"/>
          <w:lang w:val="sr-Latn-CS"/>
        </w:rPr>
        <w:t xml:space="preserve"> i prestaju da važe danom objavljivanja ove odluke.</w:t>
      </w:r>
    </w:p>
    <w:p w14:paraId="04CF18AC" w14:textId="77777777" w:rsidR="009124D8" w:rsidRPr="00CA059E" w:rsidRDefault="009124D8" w:rsidP="00E91A1D">
      <w:pPr>
        <w:spacing w:after="0" w:line="240" w:lineRule="auto"/>
        <w:ind w:right="-2" w:firstLine="360"/>
        <w:jc w:val="both"/>
        <w:rPr>
          <w:rFonts w:ascii="Arial Narrow" w:hAnsi="Arial Narrow" w:cs="Arial Narrow"/>
          <w:i/>
          <w:sz w:val="26"/>
          <w:szCs w:val="26"/>
          <w:lang w:val="sr-Latn-CS"/>
        </w:rPr>
      </w:pPr>
      <w:r w:rsidRPr="00E91A1D">
        <w:rPr>
          <w:rFonts w:ascii="Arial Narrow" w:hAnsi="Arial Narrow" w:cs="Arial Narrow"/>
          <w:b/>
          <w:i/>
          <w:sz w:val="26"/>
          <w:szCs w:val="26"/>
          <w:lang w:val="sr-Latn-CS"/>
        </w:rPr>
        <w:t xml:space="preserve">II </w:t>
      </w:r>
      <w:r w:rsidRPr="00CA059E">
        <w:rPr>
          <w:rFonts w:ascii="Arial Narrow" w:hAnsi="Arial Narrow" w:cs="Arial Narrow"/>
          <w:i/>
          <w:sz w:val="26"/>
          <w:szCs w:val="26"/>
          <w:lang w:val="sr-Latn-CS"/>
        </w:rPr>
        <w:t>Ova odluka objaviće se u „Službenom listu Crne Gore“.</w:t>
      </w:r>
    </w:p>
    <w:p w14:paraId="17F24359" w14:textId="77777777" w:rsidR="000C0ECD" w:rsidRPr="000C0ECD" w:rsidRDefault="000C0ECD" w:rsidP="00973525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14:paraId="440E5E09" w14:textId="77777777" w:rsidR="007A15E0" w:rsidRPr="00CA059E" w:rsidRDefault="007A15E0" w:rsidP="00973525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 w:cs="Arial Narrow"/>
          <w:i/>
          <w:sz w:val="26"/>
          <w:szCs w:val="26"/>
          <w:lang w:val="sr-Latn-CS"/>
        </w:rPr>
        <w:t xml:space="preserve">u predmetu </w:t>
      </w:r>
      <w:r w:rsidRPr="00CA059E">
        <w:rPr>
          <w:rFonts w:ascii="Arial Narrow" w:hAnsi="Arial Narrow"/>
          <w:b/>
          <w:i/>
          <w:sz w:val="26"/>
          <w:szCs w:val="26"/>
        </w:rPr>
        <w:t xml:space="preserve">U-II broj 34/19, </w:t>
      </w:r>
      <w:r w:rsidRPr="00CA059E">
        <w:rPr>
          <w:rFonts w:ascii="Arial Narrow" w:hAnsi="Arial Narrow"/>
          <w:i/>
          <w:sz w:val="26"/>
          <w:szCs w:val="26"/>
        </w:rPr>
        <w:t>jednoglasno donio Odluku:</w:t>
      </w:r>
    </w:p>
    <w:p w14:paraId="763A5BA7" w14:textId="77777777" w:rsidR="007A15E0" w:rsidRPr="00CA059E" w:rsidRDefault="007A15E0" w:rsidP="00973525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14:paraId="37DB1473" w14:textId="77777777" w:rsidR="007A15E0" w:rsidRPr="00CA059E" w:rsidRDefault="007A15E0" w:rsidP="00E91A1D">
      <w:pPr>
        <w:spacing w:after="0" w:line="240" w:lineRule="auto"/>
        <w:ind w:left="360"/>
        <w:jc w:val="both"/>
        <w:rPr>
          <w:rFonts w:ascii="Arial Narrow" w:hAnsi="Arial Narrow" w:cs="Arial Narrow"/>
          <w:i/>
          <w:sz w:val="26"/>
          <w:szCs w:val="26"/>
          <w:lang w:val="sr-Latn-CS"/>
        </w:rPr>
      </w:pPr>
      <w:r w:rsidRPr="00CA059E">
        <w:rPr>
          <w:rFonts w:ascii="Arial Narrow" w:hAnsi="Arial Narrow"/>
          <w:b/>
          <w:i/>
          <w:sz w:val="26"/>
          <w:szCs w:val="26"/>
        </w:rPr>
        <w:t>I UKIDA SE</w:t>
      </w:r>
      <w:r w:rsidRPr="00CA059E">
        <w:rPr>
          <w:rFonts w:ascii="Arial Narrow" w:hAnsi="Arial Narrow"/>
          <w:i/>
          <w:sz w:val="26"/>
          <w:szCs w:val="26"/>
        </w:rPr>
        <w:t xml:space="preserve"> Pravilnik za postupanje “Uprave za imovinu” prilikom sprovođenja postupka hitnih nabavki, broj.0201/4243, od 24. maja 2018. godine i Pravilnik o izmjenama i dopunama Pravilnika za postupanje “Uprave za imovinu” prilikom sprovođenja postupka hitnih nabavki, broj :0201/3763, od 9. aprila 2019 godine, kojije donio director Uprave za imovinu, i prestaju da važe danom objavljivanja ove odluke. U “Službenom listu Crne Gore”</w:t>
      </w:r>
    </w:p>
    <w:p w14:paraId="6AAC4023" w14:textId="77777777" w:rsidR="007A15E0" w:rsidRPr="00CA059E" w:rsidRDefault="007A15E0" w:rsidP="00E91A1D">
      <w:pPr>
        <w:spacing w:after="0" w:line="240" w:lineRule="auto"/>
        <w:ind w:left="360"/>
        <w:jc w:val="both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/>
          <w:b/>
          <w:i/>
          <w:sz w:val="26"/>
          <w:szCs w:val="26"/>
        </w:rPr>
        <w:t>II</w:t>
      </w:r>
      <w:r w:rsidRPr="00CA059E">
        <w:rPr>
          <w:rFonts w:ascii="Arial Narrow" w:hAnsi="Arial Narrow"/>
          <w:i/>
          <w:sz w:val="26"/>
          <w:szCs w:val="26"/>
        </w:rPr>
        <w:t xml:space="preserve"> Ova odluka objaviće se u “Službenom listu Crne Gore” i na način na koji su objavljeni pravilnici iz tačke I ove odluke.</w:t>
      </w:r>
    </w:p>
    <w:p w14:paraId="6D25800A" w14:textId="77777777" w:rsidR="007A15E0" w:rsidRPr="00CA059E" w:rsidRDefault="007A15E0" w:rsidP="00973525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14:paraId="52ADED1A" w14:textId="77777777" w:rsidR="00247F03" w:rsidRPr="00CA059E" w:rsidRDefault="00247F03" w:rsidP="00973525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14:paraId="756DE6D1" w14:textId="77777777" w:rsidR="005F0524" w:rsidRDefault="00247F03" w:rsidP="00973525">
      <w:pPr>
        <w:pStyle w:val="ListParagraph"/>
        <w:numPr>
          <w:ilvl w:val="0"/>
          <w:numId w:val="34"/>
        </w:num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  <w:r w:rsidRPr="00CA059E">
        <w:rPr>
          <w:rFonts w:ascii="Arial Narrow" w:hAnsi="Arial Narrow"/>
          <w:b/>
          <w:i/>
          <w:sz w:val="26"/>
          <w:szCs w:val="26"/>
        </w:rPr>
        <w:t xml:space="preserve">postupak </w:t>
      </w:r>
      <w:r w:rsidR="00E72B16" w:rsidRPr="00CA059E">
        <w:rPr>
          <w:rFonts w:ascii="Arial Narrow" w:hAnsi="Arial Narrow"/>
          <w:b/>
          <w:i/>
          <w:sz w:val="26"/>
          <w:szCs w:val="26"/>
        </w:rPr>
        <w:t>po ustavnim žalbama</w:t>
      </w:r>
      <w:r w:rsidR="00802A55"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r w:rsidR="000C0ECD">
        <w:rPr>
          <w:rFonts w:ascii="Arial Narrow" w:hAnsi="Arial Narrow"/>
          <w:b/>
          <w:i/>
          <w:sz w:val="26"/>
          <w:szCs w:val="26"/>
        </w:rPr>
        <w:t>–</w:t>
      </w:r>
    </w:p>
    <w:p w14:paraId="143CE11B" w14:textId="77777777" w:rsidR="000C0ECD" w:rsidRPr="000C0ECD" w:rsidRDefault="000C0ECD" w:rsidP="00973525">
      <w:p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</w:p>
    <w:p w14:paraId="7E9481FA" w14:textId="77777777" w:rsidR="008D596F" w:rsidRDefault="000C0ECD" w:rsidP="00E91A1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F03E76">
        <w:rPr>
          <w:rFonts w:ascii="Arial Narrow" w:hAnsi="Arial Narrow"/>
          <w:i/>
          <w:sz w:val="26"/>
          <w:szCs w:val="26"/>
        </w:rPr>
        <w:t>u predmetu</w:t>
      </w:r>
      <w:r w:rsidRPr="00F03E76">
        <w:rPr>
          <w:rFonts w:ascii="Arial Narrow" w:hAnsi="Arial Narrow"/>
          <w:b/>
          <w:i/>
          <w:sz w:val="26"/>
          <w:szCs w:val="26"/>
        </w:rPr>
        <w:t xml:space="preserve"> </w:t>
      </w:r>
      <w:r w:rsidR="00CD71F8">
        <w:rPr>
          <w:rFonts w:ascii="Arial Narrow" w:hAnsi="Arial Narrow"/>
          <w:b/>
          <w:i/>
          <w:sz w:val="26"/>
          <w:szCs w:val="26"/>
        </w:rPr>
        <w:t>U-III broj 751/2</w:t>
      </w:r>
      <w:r w:rsidR="00F03E76" w:rsidRPr="00F03E76">
        <w:rPr>
          <w:rFonts w:ascii="Arial Narrow" w:hAnsi="Arial Narrow"/>
          <w:b/>
          <w:i/>
          <w:sz w:val="26"/>
          <w:szCs w:val="26"/>
        </w:rPr>
        <w:t xml:space="preserve">3, </w:t>
      </w:r>
      <w:r w:rsidR="00F03E76" w:rsidRPr="00F03E76">
        <w:rPr>
          <w:rFonts w:ascii="Arial Narrow" w:hAnsi="Arial Narrow"/>
          <w:i/>
          <w:sz w:val="26"/>
          <w:szCs w:val="26"/>
        </w:rPr>
        <w:t>jednoglasno usvojio ustavnu žalbu</w:t>
      </w:r>
      <w:r w:rsidR="00F03E76">
        <w:rPr>
          <w:rFonts w:ascii="Arial Narrow" w:hAnsi="Arial Narrow"/>
          <w:i/>
          <w:sz w:val="26"/>
          <w:szCs w:val="26"/>
        </w:rPr>
        <w:t>,</w:t>
      </w:r>
    </w:p>
    <w:p w14:paraId="224B445D" w14:textId="77777777" w:rsidR="00E91A1D" w:rsidRPr="00F03E76" w:rsidRDefault="00E91A1D" w:rsidP="00E91A1D">
      <w:pPr>
        <w:pStyle w:val="ListParagraph"/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</w:p>
    <w:p w14:paraId="3C8A7708" w14:textId="77777777" w:rsidR="00596FDE" w:rsidRDefault="008D596F" w:rsidP="00E91A1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/>
          <w:i/>
          <w:sz w:val="26"/>
          <w:szCs w:val="26"/>
        </w:rPr>
        <w:t xml:space="preserve">u predmetu </w:t>
      </w:r>
      <w:r w:rsidR="00596FDE" w:rsidRPr="00CA059E">
        <w:rPr>
          <w:rFonts w:ascii="Arial Narrow" w:hAnsi="Arial Narrow"/>
          <w:b/>
          <w:i/>
          <w:sz w:val="26"/>
          <w:szCs w:val="26"/>
        </w:rPr>
        <w:t>U-III broj 891/23 i 923/23</w:t>
      </w:r>
      <w:r w:rsidR="00CA059E">
        <w:rPr>
          <w:rFonts w:ascii="Arial Narrow" w:hAnsi="Arial Narrow"/>
          <w:b/>
          <w:i/>
          <w:sz w:val="26"/>
          <w:szCs w:val="26"/>
        </w:rPr>
        <w:t>,</w:t>
      </w:r>
      <w:r w:rsidR="00596FDE"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r w:rsidR="00F03E76" w:rsidRPr="00F03E76">
        <w:rPr>
          <w:rFonts w:ascii="Arial Narrow" w:hAnsi="Arial Narrow"/>
          <w:i/>
          <w:sz w:val="26"/>
          <w:szCs w:val="26"/>
        </w:rPr>
        <w:t>jednoglasno</w:t>
      </w:r>
      <w:r w:rsidR="00F03E76">
        <w:rPr>
          <w:rFonts w:ascii="Arial Narrow" w:hAnsi="Arial Narrow"/>
          <w:i/>
          <w:sz w:val="26"/>
          <w:szCs w:val="26"/>
        </w:rPr>
        <w:t>,</w:t>
      </w:r>
      <w:r w:rsidR="00F03E76" w:rsidRPr="00F03E76">
        <w:rPr>
          <w:rFonts w:ascii="Arial Narrow" w:hAnsi="Arial Narrow"/>
          <w:i/>
          <w:sz w:val="26"/>
          <w:szCs w:val="26"/>
        </w:rPr>
        <w:t xml:space="preserve"> </w:t>
      </w:r>
      <w:r w:rsidR="00F03E76">
        <w:rPr>
          <w:rFonts w:ascii="Arial Narrow" w:hAnsi="Arial Narrow"/>
          <w:i/>
          <w:sz w:val="26"/>
          <w:szCs w:val="26"/>
        </w:rPr>
        <w:t xml:space="preserve">usvojio </w:t>
      </w:r>
      <w:r w:rsidR="00596FDE" w:rsidRPr="00CA059E">
        <w:rPr>
          <w:rFonts w:ascii="Arial Narrow" w:hAnsi="Arial Narrow"/>
          <w:i/>
          <w:sz w:val="26"/>
          <w:szCs w:val="26"/>
        </w:rPr>
        <w:t xml:space="preserve"> ustavnu žalbu</w:t>
      </w:r>
      <w:r w:rsidR="00F03E76">
        <w:rPr>
          <w:rFonts w:ascii="Arial Narrow" w:hAnsi="Arial Narrow"/>
          <w:i/>
          <w:sz w:val="26"/>
          <w:szCs w:val="26"/>
        </w:rPr>
        <w:t>,</w:t>
      </w:r>
    </w:p>
    <w:p w14:paraId="2705402E" w14:textId="77777777" w:rsidR="00E91A1D" w:rsidRPr="00E91A1D" w:rsidRDefault="00E91A1D" w:rsidP="00E91A1D">
      <w:p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</w:p>
    <w:p w14:paraId="0F7BE920" w14:textId="77777777" w:rsidR="00973525" w:rsidRPr="00973525" w:rsidRDefault="0047240F" w:rsidP="00E91A1D">
      <w:pPr>
        <w:pStyle w:val="ListParagraph"/>
        <w:numPr>
          <w:ilvl w:val="0"/>
          <w:numId w:val="39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  <w:lang w:val="sr-Latn-CS"/>
        </w:rPr>
      </w:pPr>
      <w:r w:rsidRPr="00973525">
        <w:rPr>
          <w:rFonts w:ascii="Arial Narrow" w:hAnsi="Arial Narrow"/>
          <w:i/>
          <w:sz w:val="26"/>
          <w:szCs w:val="26"/>
        </w:rPr>
        <w:t>u  predmet</w:t>
      </w:r>
      <w:r w:rsidR="00596FDE" w:rsidRPr="00973525">
        <w:rPr>
          <w:rFonts w:ascii="Arial Narrow" w:hAnsi="Arial Narrow"/>
          <w:i/>
          <w:sz w:val="26"/>
          <w:szCs w:val="26"/>
        </w:rPr>
        <w:t xml:space="preserve">u </w:t>
      </w:r>
      <w:r w:rsidR="00596FDE" w:rsidRPr="00973525">
        <w:rPr>
          <w:rFonts w:ascii="Arial Narrow" w:hAnsi="Arial Narrow"/>
          <w:b/>
          <w:i/>
          <w:sz w:val="26"/>
          <w:szCs w:val="26"/>
        </w:rPr>
        <w:t xml:space="preserve">U-III broj 218/24, </w:t>
      </w:r>
      <w:r w:rsidR="00973525" w:rsidRPr="00973525">
        <w:rPr>
          <w:rFonts w:ascii="Arial Narrow" w:hAnsi="Arial Narrow"/>
          <w:i/>
          <w:sz w:val="26"/>
          <w:szCs w:val="26"/>
          <w:lang w:val="sr-Latn-CS"/>
        </w:rPr>
        <w:t>nije donio odluku, jer predlog sudije izvjestioca  nije dobio propisanu  potrebnu većinu  za donošenje odluke.</w:t>
      </w:r>
    </w:p>
    <w:p w14:paraId="1FAB1DE2" w14:textId="77777777" w:rsidR="00973525" w:rsidRDefault="00973525" w:rsidP="00E91A1D">
      <w:pPr>
        <w:tabs>
          <w:tab w:val="left" w:pos="0"/>
        </w:tabs>
        <w:spacing w:after="0" w:line="240" w:lineRule="auto"/>
        <w:ind w:left="720" w:right="-1"/>
        <w:jc w:val="both"/>
        <w:rPr>
          <w:rFonts w:ascii="Arial Narrow" w:hAnsi="Arial Narrow"/>
          <w:i/>
          <w:sz w:val="26"/>
          <w:szCs w:val="26"/>
        </w:rPr>
      </w:pPr>
      <w:r w:rsidRPr="00433722">
        <w:rPr>
          <w:rFonts w:ascii="Arial Narrow" w:hAnsi="Arial Narrow"/>
          <w:i/>
          <w:sz w:val="26"/>
          <w:szCs w:val="26"/>
        </w:rPr>
        <w:t>Kako predlog sudije izvjestioca nije dobio potrebnu većinu, odrediće se drugi sudija koji će izraditi predlog odluke, usklađen sa stavom većine sudija, u skladu sa članom 80. Poslovnika Ustavnog suda.</w:t>
      </w:r>
    </w:p>
    <w:p w14:paraId="02A635DB" w14:textId="77777777" w:rsidR="00E91A1D" w:rsidRPr="00433722" w:rsidRDefault="00E91A1D" w:rsidP="00E91A1D">
      <w:pPr>
        <w:tabs>
          <w:tab w:val="left" w:pos="0"/>
        </w:tabs>
        <w:spacing w:after="0" w:line="240" w:lineRule="auto"/>
        <w:ind w:left="720" w:right="-1"/>
        <w:jc w:val="both"/>
        <w:rPr>
          <w:rFonts w:ascii="Arial Narrow" w:hAnsi="Arial Narrow"/>
          <w:i/>
          <w:sz w:val="26"/>
          <w:szCs w:val="26"/>
        </w:rPr>
      </w:pPr>
    </w:p>
    <w:p w14:paraId="3D6CC25D" w14:textId="77777777" w:rsidR="00596FDE" w:rsidRDefault="00596FDE" w:rsidP="00E91A1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F03E76">
        <w:rPr>
          <w:rFonts w:ascii="Arial Narrow" w:hAnsi="Arial Narrow"/>
          <w:i/>
          <w:sz w:val="26"/>
          <w:szCs w:val="26"/>
        </w:rPr>
        <w:t xml:space="preserve">u predmetu </w:t>
      </w:r>
      <w:r w:rsidR="005F0524" w:rsidRPr="00F03E76">
        <w:rPr>
          <w:rFonts w:ascii="Arial Narrow" w:hAnsi="Arial Narrow"/>
          <w:i/>
          <w:sz w:val="26"/>
          <w:szCs w:val="26"/>
        </w:rPr>
        <w:t xml:space="preserve"> </w:t>
      </w:r>
      <w:r w:rsidRPr="00F03E76">
        <w:rPr>
          <w:rFonts w:ascii="Arial Narrow" w:hAnsi="Arial Narrow"/>
          <w:b/>
          <w:i/>
          <w:sz w:val="26"/>
          <w:szCs w:val="26"/>
        </w:rPr>
        <w:t>U-III broj 262/25,</w:t>
      </w:r>
      <w:r w:rsidR="00973525">
        <w:rPr>
          <w:rFonts w:ascii="Arial Narrow" w:hAnsi="Arial Narrow"/>
          <w:b/>
          <w:i/>
          <w:sz w:val="26"/>
          <w:szCs w:val="26"/>
        </w:rPr>
        <w:t xml:space="preserve"> </w:t>
      </w:r>
      <w:r w:rsidR="00973525" w:rsidRPr="00973525">
        <w:rPr>
          <w:rFonts w:ascii="Arial Narrow" w:hAnsi="Arial Narrow"/>
          <w:i/>
          <w:sz w:val="26"/>
          <w:szCs w:val="26"/>
        </w:rPr>
        <w:t>jednoglasno,</w:t>
      </w:r>
      <w:r w:rsidRPr="00F03E76">
        <w:rPr>
          <w:rFonts w:ascii="Arial Narrow" w:hAnsi="Arial Narrow"/>
          <w:b/>
          <w:i/>
          <w:sz w:val="26"/>
          <w:szCs w:val="26"/>
        </w:rPr>
        <w:t xml:space="preserve"> </w:t>
      </w:r>
      <w:r w:rsidR="00CD0C13">
        <w:rPr>
          <w:rFonts w:ascii="Arial Narrow" w:hAnsi="Arial Narrow"/>
          <w:i/>
          <w:sz w:val="26"/>
          <w:szCs w:val="26"/>
        </w:rPr>
        <w:t>odbio ustavnu žalbu, uz saglasno izdvojeno mišljenje jednog sudije.</w:t>
      </w:r>
    </w:p>
    <w:p w14:paraId="10693F49" w14:textId="77777777" w:rsidR="00E91A1D" w:rsidRDefault="00E91A1D" w:rsidP="00E91A1D">
      <w:pPr>
        <w:pStyle w:val="ListParagraph"/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</w:p>
    <w:p w14:paraId="30AD814D" w14:textId="77777777" w:rsidR="00596FDE" w:rsidRDefault="00596FDE" w:rsidP="00E91A1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/>
          <w:i/>
          <w:sz w:val="26"/>
          <w:szCs w:val="26"/>
        </w:rPr>
        <w:t xml:space="preserve">u predmetu  </w:t>
      </w:r>
      <w:r w:rsidRPr="00CA059E">
        <w:rPr>
          <w:rFonts w:ascii="Arial Narrow" w:hAnsi="Arial Narrow"/>
          <w:b/>
          <w:i/>
          <w:sz w:val="26"/>
          <w:szCs w:val="26"/>
        </w:rPr>
        <w:t>U-III broj 767/25,</w:t>
      </w:r>
      <w:r w:rsidR="00CA059E">
        <w:rPr>
          <w:rFonts w:ascii="Arial Narrow" w:hAnsi="Arial Narrow"/>
          <w:b/>
          <w:i/>
          <w:sz w:val="26"/>
          <w:szCs w:val="26"/>
        </w:rPr>
        <w:t xml:space="preserve"> </w:t>
      </w:r>
      <w:r w:rsidR="00973525">
        <w:rPr>
          <w:rFonts w:ascii="Arial Narrow" w:hAnsi="Arial Narrow"/>
          <w:i/>
          <w:sz w:val="26"/>
          <w:szCs w:val="26"/>
        </w:rPr>
        <w:t>nije donio odluku, jer predlog sudije izvjestioca nije dobio Ustavom propisanu potrebnu većinu za donošenje odluke</w:t>
      </w:r>
      <w:r w:rsidR="00E91A1D">
        <w:rPr>
          <w:rFonts w:ascii="Arial Narrow" w:hAnsi="Arial Narrow"/>
          <w:i/>
          <w:sz w:val="26"/>
          <w:szCs w:val="26"/>
        </w:rPr>
        <w:t>,</w:t>
      </w:r>
    </w:p>
    <w:p w14:paraId="0B464024" w14:textId="77777777" w:rsidR="00E91A1D" w:rsidRPr="00E91A1D" w:rsidRDefault="00E91A1D" w:rsidP="00E91A1D">
      <w:p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</w:p>
    <w:p w14:paraId="21175E67" w14:textId="77777777" w:rsidR="00973525" w:rsidRDefault="00973525" w:rsidP="00E91A1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 predmetu </w:t>
      </w:r>
      <w:r w:rsidR="00CA059E" w:rsidRPr="00973525">
        <w:rPr>
          <w:rFonts w:ascii="Arial Narrow" w:hAnsi="Arial Narrow"/>
          <w:i/>
          <w:sz w:val="26"/>
          <w:szCs w:val="26"/>
        </w:rPr>
        <w:t xml:space="preserve"> </w:t>
      </w:r>
      <w:r w:rsidR="00CA059E" w:rsidRPr="00973525">
        <w:rPr>
          <w:rFonts w:ascii="Arial Narrow" w:hAnsi="Arial Narrow"/>
          <w:b/>
          <w:i/>
          <w:sz w:val="26"/>
          <w:szCs w:val="26"/>
        </w:rPr>
        <w:t xml:space="preserve">U-III broj 771/25, </w:t>
      </w:r>
      <w:r>
        <w:rPr>
          <w:rFonts w:ascii="Arial Narrow" w:hAnsi="Arial Narrow"/>
          <w:i/>
          <w:sz w:val="26"/>
          <w:szCs w:val="26"/>
        </w:rPr>
        <w:t>nije donio odluku, jer predlog sudije izvjestioca nije dobio Ustavom propisanu potrebnu većinu za donošenje odluke</w:t>
      </w:r>
      <w:r w:rsidR="00E91A1D">
        <w:rPr>
          <w:rFonts w:ascii="Arial Narrow" w:hAnsi="Arial Narrow"/>
          <w:i/>
          <w:sz w:val="26"/>
          <w:szCs w:val="26"/>
        </w:rPr>
        <w:t>,</w:t>
      </w:r>
    </w:p>
    <w:p w14:paraId="188D472C" w14:textId="77777777" w:rsidR="00E91A1D" w:rsidRPr="00E91A1D" w:rsidRDefault="00E91A1D" w:rsidP="00E91A1D">
      <w:p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</w:p>
    <w:p w14:paraId="7EF02DD6" w14:textId="77777777" w:rsidR="00CA059E" w:rsidRPr="00973525" w:rsidRDefault="00CA059E" w:rsidP="00E91A1D">
      <w:pPr>
        <w:pStyle w:val="ListParagraph"/>
        <w:numPr>
          <w:ilvl w:val="0"/>
          <w:numId w:val="39"/>
        </w:numPr>
        <w:spacing w:after="0" w:line="240" w:lineRule="auto"/>
        <w:ind w:left="786"/>
        <w:jc w:val="both"/>
        <w:rPr>
          <w:rFonts w:ascii="Arial Narrow" w:hAnsi="Arial Narrow"/>
          <w:i/>
          <w:sz w:val="26"/>
          <w:szCs w:val="26"/>
        </w:rPr>
      </w:pPr>
      <w:r w:rsidRPr="00973525">
        <w:rPr>
          <w:rFonts w:ascii="Arial Narrow" w:hAnsi="Arial Narrow"/>
          <w:i/>
          <w:sz w:val="26"/>
          <w:szCs w:val="26"/>
        </w:rPr>
        <w:t>u predmetu</w:t>
      </w:r>
      <w:r w:rsidRPr="00973525">
        <w:rPr>
          <w:rFonts w:ascii="Arial Narrow" w:hAnsi="Arial Narrow"/>
          <w:b/>
          <w:i/>
          <w:sz w:val="26"/>
          <w:szCs w:val="26"/>
        </w:rPr>
        <w:t xml:space="preserve"> U-III broj 852/25, </w:t>
      </w:r>
      <w:r w:rsidR="00973525">
        <w:rPr>
          <w:rFonts w:ascii="Arial Narrow" w:hAnsi="Arial Narrow"/>
          <w:i/>
          <w:sz w:val="26"/>
          <w:szCs w:val="26"/>
        </w:rPr>
        <w:t>nije donio odluku, jer predlog sudije izvjestioca nije dobio Ustavom propisanu potrebnu većinu za donošenje odluke</w:t>
      </w:r>
      <w:r w:rsidR="00E91A1D">
        <w:rPr>
          <w:rFonts w:ascii="Arial Narrow" w:hAnsi="Arial Narrow"/>
          <w:i/>
          <w:sz w:val="26"/>
          <w:szCs w:val="26"/>
        </w:rPr>
        <w:t>.</w:t>
      </w:r>
    </w:p>
    <w:p w14:paraId="5F1B5630" w14:textId="77777777" w:rsidR="00596FDE" w:rsidRPr="00CA059E" w:rsidRDefault="00596FDE" w:rsidP="00973525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14:paraId="36C65B8F" w14:textId="77777777" w:rsidR="005F0524" w:rsidRPr="00CA059E" w:rsidRDefault="005F0524" w:rsidP="00973525">
      <w:pPr>
        <w:spacing w:after="0" w:line="240" w:lineRule="auto"/>
        <w:ind w:left="360"/>
        <w:rPr>
          <w:rFonts w:ascii="Arial Narrow" w:hAnsi="Arial Narrow"/>
          <w:i/>
          <w:sz w:val="26"/>
          <w:szCs w:val="26"/>
        </w:rPr>
      </w:pPr>
    </w:p>
    <w:p w14:paraId="72B35AE8" w14:textId="77777777" w:rsidR="00FE01DE" w:rsidRPr="00CA059E" w:rsidRDefault="005A3480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  <w:r w:rsidRPr="00CA059E">
        <w:rPr>
          <w:rFonts w:ascii="Arial Narrow" w:hAnsi="Arial Narrow"/>
          <w:b/>
          <w:i/>
          <w:sz w:val="26"/>
          <w:szCs w:val="26"/>
        </w:rPr>
        <w:t>Iz Ustavnog suda Crne Gore</w:t>
      </w:r>
    </w:p>
    <w:sectPr w:rsidR="00FE01DE" w:rsidRPr="00CA059E" w:rsidSect="00966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67" w:bottom="90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5844" w14:textId="77777777" w:rsidR="005A5E20" w:rsidRDefault="005A5E20" w:rsidP="0064419E">
      <w:pPr>
        <w:spacing w:after="0" w:line="240" w:lineRule="auto"/>
      </w:pPr>
      <w:r>
        <w:separator/>
      </w:r>
    </w:p>
  </w:endnote>
  <w:endnote w:type="continuationSeparator" w:id="0">
    <w:p w14:paraId="0F8D119E" w14:textId="77777777" w:rsidR="005A5E20" w:rsidRDefault="005A5E20" w:rsidP="0064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AA46" w14:textId="77777777" w:rsidR="007A15E0" w:rsidRDefault="007A1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543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9B1D8" w14:textId="77777777" w:rsidR="007A15E0" w:rsidRDefault="007A15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C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862FE" w14:textId="77777777" w:rsidR="007A15E0" w:rsidRDefault="007A15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9E32" w14:textId="77777777" w:rsidR="007A15E0" w:rsidRDefault="007A1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55B0" w14:textId="77777777" w:rsidR="005A5E20" w:rsidRDefault="005A5E20" w:rsidP="0064419E">
      <w:pPr>
        <w:spacing w:after="0" w:line="240" w:lineRule="auto"/>
      </w:pPr>
      <w:r>
        <w:separator/>
      </w:r>
    </w:p>
  </w:footnote>
  <w:footnote w:type="continuationSeparator" w:id="0">
    <w:p w14:paraId="3BCAD6BE" w14:textId="77777777" w:rsidR="005A5E20" w:rsidRDefault="005A5E20" w:rsidP="0064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5590" w14:textId="77777777" w:rsidR="007A15E0" w:rsidRDefault="007A1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6A4A" w14:textId="77777777" w:rsidR="007A15E0" w:rsidRDefault="007A15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18FA" w14:textId="77777777" w:rsidR="007A15E0" w:rsidRDefault="007A1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F1B"/>
    <w:multiLevelType w:val="hybridMultilevel"/>
    <w:tmpl w:val="32F0A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6405"/>
    <w:multiLevelType w:val="hybridMultilevel"/>
    <w:tmpl w:val="C0C6DCF2"/>
    <w:lvl w:ilvl="0" w:tplc="419EC7FC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6E33B0"/>
    <w:multiLevelType w:val="hybridMultilevel"/>
    <w:tmpl w:val="4EC4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36C6"/>
    <w:multiLevelType w:val="hybridMultilevel"/>
    <w:tmpl w:val="60F05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5458"/>
    <w:multiLevelType w:val="hybridMultilevel"/>
    <w:tmpl w:val="7DD848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3618D"/>
    <w:multiLevelType w:val="hybridMultilevel"/>
    <w:tmpl w:val="6A080D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E2220"/>
    <w:multiLevelType w:val="hybridMultilevel"/>
    <w:tmpl w:val="C05A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3C5"/>
    <w:multiLevelType w:val="hybridMultilevel"/>
    <w:tmpl w:val="6CFA5256"/>
    <w:lvl w:ilvl="0" w:tplc="7934272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8223A"/>
    <w:multiLevelType w:val="hybridMultilevel"/>
    <w:tmpl w:val="90F69E3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BF71901"/>
    <w:multiLevelType w:val="hybridMultilevel"/>
    <w:tmpl w:val="5302C804"/>
    <w:lvl w:ilvl="0" w:tplc="C22CA83A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646FA4"/>
    <w:multiLevelType w:val="hybridMultilevel"/>
    <w:tmpl w:val="1A3E0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7B446D"/>
    <w:multiLevelType w:val="hybridMultilevel"/>
    <w:tmpl w:val="B6A68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502B14"/>
    <w:multiLevelType w:val="hybridMultilevel"/>
    <w:tmpl w:val="691E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44FCF"/>
    <w:multiLevelType w:val="hybridMultilevel"/>
    <w:tmpl w:val="7A64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7065F"/>
    <w:multiLevelType w:val="hybridMultilevel"/>
    <w:tmpl w:val="167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B3301"/>
    <w:multiLevelType w:val="hybridMultilevel"/>
    <w:tmpl w:val="F3327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6D73D9"/>
    <w:multiLevelType w:val="hybridMultilevel"/>
    <w:tmpl w:val="58D43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422FAE"/>
    <w:multiLevelType w:val="hybridMultilevel"/>
    <w:tmpl w:val="F48E7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93677"/>
    <w:multiLevelType w:val="hybridMultilevel"/>
    <w:tmpl w:val="03261EAE"/>
    <w:lvl w:ilvl="0" w:tplc="6FDE0AA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CA7E32"/>
    <w:multiLevelType w:val="hybridMultilevel"/>
    <w:tmpl w:val="20DC0DB8"/>
    <w:lvl w:ilvl="0" w:tplc="5D0E6C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7A32"/>
    <w:multiLevelType w:val="hybridMultilevel"/>
    <w:tmpl w:val="27207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515296"/>
    <w:multiLevelType w:val="hybridMultilevel"/>
    <w:tmpl w:val="0D443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C4760D"/>
    <w:multiLevelType w:val="hybridMultilevel"/>
    <w:tmpl w:val="D704495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FFA675D"/>
    <w:multiLevelType w:val="hybridMultilevel"/>
    <w:tmpl w:val="68D42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D78B3"/>
    <w:multiLevelType w:val="hybridMultilevel"/>
    <w:tmpl w:val="438E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D2EDF"/>
    <w:multiLevelType w:val="hybridMultilevel"/>
    <w:tmpl w:val="9132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2647C"/>
    <w:multiLevelType w:val="hybridMultilevel"/>
    <w:tmpl w:val="42AE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A1D28"/>
    <w:multiLevelType w:val="hybridMultilevel"/>
    <w:tmpl w:val="6A68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4247D"/>
    <w:multiLevelType w:val="hybridMultilevel"/>
    <w:tmpl w:val="25D0E39C"/>
    <w:lvl w:ilvl="0" w:tplc="2C1A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907517"/>
    <w:multiLevelType w:val="hybridMultilevel"/>
    <w:tmpl w:val="75E6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7AB"/>
    <w:multiLevelType w:val="hybridMultilevel"/>
    <w:tmpl w:val="D374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14CD5"/>
    <w:multiLevelType w:val="hybridMultilevel"/>
    <w:tmpl w:val="B978BC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AF6EF7"/>
    <w:multiLevelType w:val="hybridMultilevel"/>
    <w:tmpl w:val="30243BD6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3" w15:restartNumberingAfterBreak="0">
    <w:nsid w:val="6FA54E6D"/>
    <w:multiLevelType w:val="hybridMultilevel"/>
    <w:tmpl w:val="59B4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86175"/>
    <w:multiLevelType w:val="hybridMultilevel"/>
    <w:tmpl w:val="0FCEB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BB507D"/>
    <w:multiLevelType w:val="hybridMultilevel"/>
    <w:tmpl w:val="888CE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5012BC"/>
    <w:multiLevelType w:val="hybridMultilevel"/>
    <w:tmpl w:val="071CF696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B77DD1"/>
    <w:multiLevelType w:val="hybridMultilevel"/>
    <w:tmpl w:val="136204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DDA5C16"/>
    <w:multiLevelType w:val="hybridMultilevel"/>
    <w:tmpl w:val="C962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5044C"/>
    <w:multiLevelType w:val="hybridMultilevel"/>
    <w:tmpl w:val="265E5590"/>
    <w:lvl w:ilvl="0" w:tplc="0570D67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4670978">
    <w:abstractNumId w:val="30"/>
  </w:num>
  <w:num w:numId="2" w16cid:durableId="456996810">
    <w:abstractNumId w:val="6"/>
  </w:num>
  <w:num w:numId="3" w16cid:durableId="775251808">
    <w:abstractNumId w:val="32"/>
  </w:num>
  <w:num w:numId="4" w16cid:durableId="122583217">
    <w:abstractNumId w:val="36"/>
  </w:num>
  <w:num w:numId="5" w16cid:durableId="2135367886">
    <w:abstractNumId w:val="10"/>
  </w:num>
  <w:num w:numId="6" w16cid:durableId="2142840540">
    <w:abstractNumId w:val="5"/>
  </w:num>
  <w:num w:numId="7" w16cid:durableId="103236442">
    <w:abstractNumId w:val="19"/>
  </w:num>
  <w:num w:numId="8" w16cid:durableId="1868903050">
    <w:abstractNumId w:val="24"/>
  </w:num>
  <w:num w:numId="9" w16cid:durableId="94445461">
    <w:abstractNumId w:val="22"/>
  </w:num>
  <w:num w:numId="10" w16cid:durableId="775366121">
    <w:abstractNumId w:val="33"/>
  </w:num>
  <w:num w:numId="11" w16cid:durableId="447746576">
    <w:abstractNumId w:val="0"/>
  </w:num>
  <w:num w:numId="12" w16cid:durableId="1886796269">
    <w:abstractNumId w:val="12"/>
  </w:num>
  <w:num w:numId="13" w16cid:durableId="643196428">
    <w:abstractNumId w:val="35"/>
  </w:num>
  <w:num w:numId="14" w16cid:durableId="227418184">
    <w:abstractNumId w:val="31"/>
  </w:num>
  <w:num w:numId="15" w16cid:durableId="1625691000">
    <w:abstractNumId w:val="37"/>
  </w:num>
  <w:num w:numId="16" w16cid:durableId="586422653">
    <w:abstractNumId w:val="25"/>
  </w:num>
  <w:num w:numId="17" w16cid:durableId="1260603337">
    <w:abstractNumId w:val="20"/>
  </w:num>
  <w:num w:numId="18" w16cid:durableId="617487322">
    <w:abstractNumId w:val="13"/>
  </w:num>
  <w:num w:numId="19" w16cid:durableId="156963888">
    <w:abstractNumId w:val="34"/>
  </w:num>
  <w:num w:numId="20" w16cid:durableId="1867331176">
    <w:abstractNumId w:val="14"/>
  </w:num>
  <w:num w:numId="21" w16cid:durableId="443421377">
    <w:abstractNumId w:val="18"/>
  </w:num>
  <w:num w:numId="22" w16cid:durableId="33897135">
    <w:abstractNumId w:val="23"/>
  </w:num>
  <w:num w:numId="23" w16cid:durableId="1653171718">
    <w:abstractNumId w:val="1"/>
  </w:num>
  <w:num w:numId="24" w16cid:durableId="565528344">
    <w:abstractNumId w:val="26"/>
  </w:num>
  <w:num w:numId="25" w16cid:durableId="1992753882">
    <w:abstractNumId w:val="7"/>
  </w:num>
  <w:num w:numId="26" w16cid:durableId="1385719594">
    <w:abstractNumId w:val="27"/>
  </w:num>
  <w:num w:numId="27" w16cid:durableId="1792280627">
    <w:abstractNumId w:val="17"/>
  </w:num>
  <w:num w:numId="28" w16cid:durableId="1493721400">
    <w:abstractNumId w:val="4"/>
  </w:num>
  <w:num w:numId="29" w16cid:durableId="95105857">
    <w:abstractNumId w:val="3"/>
  </w:num>
  <w:num w:numId="30" w16cid:durableId="1885755254">
    <w:abstractNumId w:val="38"/>
  </w:num>
  <w:num w:numId="31" w16cid:durableId="126512271">
    <w:abstractNumId w:val="29"/>
  </w:num>
  <w:num w:numId="32" w16cid:durableId="1517115647">
    <w:abstractNumId w:val="39"/>
  </w:num>
  <w:num w:numId="33" w16cid:durableId="347144670">
    <w:abstractNumId w:val="28"/>
  </w:num>
  <w:num w:numId="34" w16cid:durableId="328290036">
    <w:abstractNumId w:val="9"/>
  </w:num>
  <w:num w:numId="35" w16cid:durableId="1250193067">
    <w:abstractNumId w:val="15"/>
  </w:num>
  <w:num w:numId="36" w16cid:durableId="20788617">
    <w:abstractNumId w:val="16"/>
  </w:num>
  <w:num w:numId="37" w16cid:durableId="635918267">
    <w:abstractNumId w:val="11"/>
  </w:num>
  <w:num w:numId="38" w16cid:durableId="2013605032">
    <w:abstractNumId w:val="8"/>
  </w:num>
  <w:num w:numId="39" w16cid:durableId="1340231696">
    <w:abstractNumId w:val="2"/>
  </w:num>
  <w:num w:numId="40" w16cid:durableId="148131197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69"/>
    <w:rsid w:val="000062A2"/>
    <w:rsid w:val="000078A3"/>
    <w:rsid w:val="0001609F"/>
    <w:rsid w:val="00023BC4"/>
    <w:rsid w:val="00027ADA"/>
    <w:rsid w:val="00031028"/>
    <w:rsid w:val="000321B4"/>
    <w:rsid w:val="00032E07"/>
    <w:rsid w:val="00035687"/>
    <w:rsid w:val="000458A0"/>
    <w:rsid w:val="00046C97"/>
    <w:rsid w:val="00051EFB"/>
    <w:rsid w:val="00052F65"/>
    <w:rsid w:val="0005312E"/>
    <w:rsid w:val="0006044D"/>
    <w:rsid w:val="000629A4"/>
    <w:rsid w:val="00066BA5"/>
    <w:rsid w:val="000726C1"/>
    <w:rsid w:val="00072E22"/>
    <w:rsid w:val="00072E45"/>
    <w:rsid w:val="000736C5"/>
    <w:rsid w:val="00075787"/>
    <w:rsid w:val="000800E6"/>
    <w:rsid w:val="000816C9"/>
    <w:rsid w:val="000872CC"/>
    <w:rsid w:val="00091886"/>
    <w:rsid w:val="000922DD"/>
    <w:rsid w:val="000A0F57"/>
    <w:rsid w:val="000A1E95"/>
    <w:rsid w:val="000A2073"/>
    <w:rsid w:val="000A3C20"/>
    <w:rsid w:val="000A526B"/>
    <w:rsid w:val="000A6713"/>
    <w:rsid w:val="000C0367"/>
    <w:rsid w:val="000C0ECD"/>
    <w:rsid w:val="000C1284"/>
    <w:rsid w:val="000C65B2"/>
    <w:rsid w:val="000C6EDF"/>
    <w:rsid w:val="000D51E5"/>
    <w:rsid w:val="000D7926"/>
    <w:rsid w:val="000E74CD"/>
    <w:rsid w:val="000F062B"/>
    <w:rsid w:val="000F1895"/>
    <w:rsid w:val="000F54E7"/>
    <w:rsid w:val="000F5C9E"/>
    <w:rsid w:val="0010066C"/>
    <w:rsid w:val="0010675B"/>
    <w:rsid w:val="00110850"/>
    <w:rsid w:val="001247AA"/>
    <w:rsid w:val="00125D6C"/>
    <w:rsid w:val="00147CF6"/>
    <w:rsid w:val="00153DF4"/>
    <w:rsid w:val="00156214"/>
    <w:rsid w:val="00160C3D"/>
    <w:rsid w:val="00162ADA"/>
    <w:rsid w:val="001635D6"/>
    <w:rsid w:val="00163F9A"/>
    <w:rsid w:val="0017011E"/>
    <w:rsid w:val="00170979"/>
    <w:rsid w:val="00175728"/>
    <w:rsid w:val="001772CE"/>
    <w:rsid w:val="001834BC"/>
    <w:rsid w:val="0018380C"/>
    <w:rsid w:val="0018433F"/>
    <w:rsid w:val="0018444D"/>
    <w:rsid w:val="00184B9C"/>
    <w:rsid w:val="0019053D"/>
    <w:rsid w:val="00190EA6"/>
    <w:rsid w:val="001952F0"/>
    <w:rsid w:val="001A4A42"/>
    <w:rsid w:val="001B53B0"/>
    <w:rsid w:val="001B53D1"/>
    <w:rsid w:val="001C618C"/>
    <w:rsid w:val="001C6802"/>
    <w:rsid w:val="001D2FC0"/>
    <w:rsid w:val="001D3AC4"/>
    <w:rsid w:val="001D69B6"/>
    <w:rsid w:val="001E6265"/>
    <w:rsid w:val="001F2428"/>
    <w:rsid w:val="001F4092"/>
    <w:rsid w:val="001F706C"/>
    <w:rsid w:val="00201861"/>
    <w:rsid w:val="00201C45"/>
    <w:rsid w:val="00215D21"/>
    <w:rsid w:val="00217BE8"/>
    <w:rsid w:val="002214B7"/>
    <w:rsid w:val="002216E8"/>
    <w:rsid w:val="00226602"/>
    <w:rsid w:val="0023067A"/>
    <w:rsid w:val="00231B70"/>
    <w:rsid w:val="00231C1E"/>
    <w:rsid w:val="00236BD0"/>
    <w:rsid w:val="0024365E"/>
    <w:rsid w:val="00243BDA"/>
    <w:rsid w:val="00244CFA"/>
    <w:rsid w:val="0024514C"/>
    <w:rsid w:val="00247B86"/>
    <w:rsid w:val="00247F03"/>
    <w:rsid w:val="0025033D"/>
    <w:rsid w:val="00252725"/>
    <w:rsid w:val="00252C16"/>
    <w:rsid w:val="00260610"/>
    <w:rsid w:val="0026788D"/>
    <w:rsid w:val="00272886"/>
    <w:rsid w:val="002748E2"/>
    <w:rsid w:val="00274939"/>
    <w:rsid w:val="00274977"/>
    <w:rsid w:val="002750EC"/>
    <w:rsid w:val="00275CD8"/>
    <w:rsid w:val="00281BDB"/>
    <w:rsid w:val="002833DF"/>
    <w:rsid w:val="002850B0"/>
    <w:rsid w:val="0028794B"/>
    <w:rsid w:val="002937FD"/>
    <w:rsid w:val="00295F8C"/>
    <w:rsid w:val="002A043B"/>
    <w:rsid w:val="002A05F4"/>
    <w:rsid w:val="002A090B"/>
    <w:rsid w:val="002A44BF"/>
    <w:rsid w:val="002A4AD7"/>
    <w:rsid w:val="002A7B4E"/>
    <w:rsid w:val="002B5995"/>
    <w:rsid w:val="002C03E5"/>
    <w:rsid w:val="002C0A00"/>
    <w:rsid w:val="002C3AE5"/>
    <w:rsid w:val="002C4CAC"/>
    <w:rsid w:val="002C5425"/>
    <w:rsid w:val="002C6190"/>
    <w:rsid w:val="002D00FF"/>
    <w:rsid w:val="002D1D71"/>
    <w:rsid w:val="002D1DF1"/>
    <w:rsid w:val="002D39BD"/>
    <w:rsid w:val="002D530D"/>
    <w:rsid w:val="002F012B"/>
    <w:rsid w:val="002F2F21"/>
    <w:rsid w:val="00300147"/>
    <w:rsid w:val="00300AAF"/>
    <w:rsid w:val="00303D87"/>
    <w:rsid w:val="00306E8E"/>
    <w:rsid w:val="003104BD"/>
    <w:rsid w:val="00310A3F"/>
    <w:rsid w:val="00320C2F"/>
    <w:rsid w:val="00327F37"/>
    <w:rsid w:val="003320F1"/>
    <w:rsid w:val="00340A53"/>
    <w:rsid w:val="00341102"/>
    <w:rsid w:val="00342168"/>
    <w:rsid w:val="00346909"/>
    <w:rsid w:val="00350B9F"/>
    <w:rsid w:val="00351272"/>
    <w:rsid w:val="003605F5"/>
    <w:rsid w:val="00363070"/>
    <w:rsid w:val="00364023"/>
    <w:rsid w:val="00367BE7"/>
    <w:rsid w:val="0037371E"/>
    <w:rsid w:val="0038512F"/>
    <w:rsid w:val="00390AD0"/>
    <w:rsid w:val="00395B13"/>
    <w:rsid w:val="003A2195"/>
    <w:rsid w:val="003A21F2"/>
    <w:rsid w:val="003A2277"/>
    <w:rsid w:val="003A3FD0"/>
    <w:rsid w:val="003A4F34"/>
    <w:rsid w:val="003A79EA"/>
    <w:rsid w:val="003B023D"/>
    <w:rsid w:val="003B1392"/>
    <w:rsid w:val="003B1727"/>
    <w:rsid w:val="003B203F"/>
    <w:rsid w:val="003B2752"/>
    <w:rsid w:val="003B5AA3"/>
    <w:rsid w:val="003B7FC5"/>
    <w:rsid w:val="003C0AE4"/>
    <w:rsid w:val="003C2D37"/>
    <w:rsid w:val="003C650A"/>
    <w:rsid w:val="003D01CD"/>
    <w:rsid w:val="003D5318"/>
    <w:rsid w:val="003D5B0F"/>
    <w:rsid w:val="003D6174"/>
    <w:rsid w:val="003F27CE"/>
    <w:rsid w:val="003F4F7B"/>
    <w:rsid w:val="003F54A7"/>
    <w:rsid w:val="003F64FA"/>
    <w:rsid w:val="004020C7"/>
    <w:rsid w:val="004035F8"/>
    <w:rsid w:val="004057ED"/>
    <w:rsid w:val="00414DA6"/>
    <w:rsid w:val="00422583"/>
    <w:rsid w:val="00424643"/>
    <w:rsid w:val="004333FB"/>
    <w:rsid w:val="00433722"/>
    <w:rsid w:val="00436649"/>
    <w:rsid w:val="00447B1E"/>
    <w:rsid w:val="00452544"/>
    <w:rsid w:val="004547C4"/>
    <w:rsid w:val="00457661"/>
    <w:rsid w:val="00457AC2"/>
    <w:rsid w:val="004632E1"/>
    <w:rsid w:val="004652E9"/>
    <w:rsid w:val="004675D5"/>
    <w:rsid w:val="0047240F"/>
    <w:rsid w:val="004732E3"/>
    <w:rsid w:val="00473ABC"/>
    <w:rsid w:val="00474C41"/>
    <w:rsid w:val="00475979"/>
    <w:rsid w:val="004773A9"/>
    <w:rsid w:val="00477AA0"/>
    <w:rsid w:val="00481942"/>
    <w:rsid w:val="0048221F"/>
    <w:rsid w:val="00487486"/>
    <w:rsid w:val="00492B01"/>
    <w:rsid w:val="004957CD"/>
    <w:rsid w:val="004A11E9"/>
    <w:rsid w:val="004A18F5"/>
    <w:rsid w:val="004B0DD0"/>
    <w:rsid w:val="004B100C"/>
    <w:rsid w:val="004B1427"/>
    <w:rsid w:val="004B1510"/>
    <w:rsid w:val="004C23CB"/>
    <w:rsid w:val="004C406C"/>
    <w:rsid w:val="004C51B5"/>
    <w:rsid w:val="004C562A"/>
    <w:rsid w:val="004D0BDD"/>
    <w:rsid w:val="004D15BA"/>
    <w:rsid w:val="004D3C27"/>
    <w:rsid w:val="004D3F39"/>
    <w:rsid w:val="004D4341"/>
    <w:rsid w:val="004D5416"/>
    <w:rsid w:val="004E069E"/>
    <w:rsid w:val="004E4FB2"/>
    <w:rsid w:val="004E70D6"/>
    <w:rsid w:val="004E73E9"/>
    <w:rsid w:val="004E79FF"/>
    <w:rsid w:val="004F38F7"/>
    <w:rsid w:val="004F4DF7"/>
    <w:rsid w:val="004F634E"/>
    <w:rsid w:val="0050042D"/>
    <w:rsid w:val="0050671D"/>
    <w:rsid w:val="00506BB2"/>
    <w:rsid w:val="0050794B"/>
    <w:rsid w:val="005107A2"/>
    <w:rsid w:val="00511812"/>
    <w:rsid w:val="00522CE6"/>
    <w:rsid w:val="00522E6C"/>
    <w:rsid w:val="005238E4"/>
    <w:rsid w:val="005240F3"/>
    <w:rsid w:val="0052660B"/>
    <w:rsid w:val="00532444"/>
    <w:rsid w:val="00533362"/>
    <w:rsid w:val="005352FB"/>
    <w:rsid w:val="00540386"/>
    <w:rsid w:val="005406F0"/>
    <w:rsid w:val="0054070B"/>
    <w:rsid w:val="005414AB"/>
    <w:rsid w:val="005423FB"/>
    <w:rsid w:val="00545D9B"/>
    <w:rsid w:val="00550EAA"/>
    <w:rsid w:val="00552E32"/>
    <w:rsid w:val="00553297"/>
    <w:rsid w:val="00554FE7"/>
    <w:rsid w:val="00555C3F"/>
    <w:rsid w:val="00561776"/>
    <w:rsid w:val="00563BA2"/>
    <w:rsid w:val="00564D48"/>
    <w:rsid w:val="00566A0E"/>
    <w:rsid w:val="00570A7D"/>
    <w:rsid w:val="00571886"/>
    <w:rsid w:val="00572ACB"/>
    <w:rsid w:val="00574D37"/>
    <w:rsid w:val="00583245"/>
    <w:rsid w:val="00587645"/>
    <w:rsid w:val="0059164C"/>
    <w:rsid w:val="00596FDE"/>
    <w:rsid w:val="0059783C"/>
    <w:rsid w:val="00597C13"/>
    <w:rsid w:val="005A3480"/>
    <w:rsid w:val="005A49E5"/>
    <w:rsid w:val="005A5E20"/>
    <w:rsid w:val="005B1E84"/>
    <w:rsid w:val="005B33BE"/>
    <w:rsid w:val="005C6696"/>
    <w:rsid w:val="005C6BA1"/>
    <w:rsid w:val="005C6FB6"/>
    <w:rsid w:val="005D20E6"/>
    <w:rsid w:val="005D6AD8"/>
    <w:rsid w:val="005D6CA3"/>
    <w:rsid w:val="005E1F00"/>
    <w:rsid w:val="005E5610"/>
    <w:rsid w:val="005E7DA6"/>
    <w:rsid w:val="005F0524"/>
    <w:rsid w:val="005F3BF9"/>
    <w:rsid w:val="005F40AA"/>
    <w:rsid w:val="005F6033"/>
    <w:rsid w:val="005F7420"/>
    <w:rsid w:val="005F76F9"/>
    <w:rsid w:val="00604A94"/>
    <w:rsid w:val="00606F6B"/>
    <w:rsid w:val="0060712E"/>
    <w:rsid w:val="00613A20"/>
    <w:rsid w:val="00613F25"/>
    <w:rsid w:val="0062475D"/>
    <w:rsid w:val="00624785"/>
    <w:rsid w:val="006257A5"/>
    <w:rsid w:val="00626C71"/>
    <w:rsid w:val="006329E1"/>
    <w:rsid w:val="006340D3"/>
    <w:rsid w:val="0064419E"/>
    <w:rsid w:val="00652861"/>
    <w:rsid w:val="00652C05"/>
    <w:rsid w:val="00655A40"/>
    <w:rsid w:val="006561A0"/>
    <w:rsid w:val="00657C6E"/>
    <w:rsid w:val="006600B5"/>
    <w:rsid w:val="00660AD3"/>
    <w:rsid w:val="006630E7"/>
    <w:rsid w:val="006651B1"/>
    <w:rsid w:val="00667826"/>
    <w:rsid w:val="006700FE"/>
    <w:rsid w:val="0067065F"/>
    <w:rsid w:val="00672B6B"/>
    <w:rsid w:val="0067702F"/>
    <w:rsid w:val="00682B5C"/>
    <w:rsid w:val="00682C1D"/>
    <w:rsid w:val="00687686"/>
    <w:rsid w:val="00687D6C"/>
    <w:rsid w:val="00690B02"/>
    <w:rsid w:val="006936FB"/>
    <w:rsid w:val="00694BF4"/>
    <w:rsid w:val="00697817"/>
    <w:rsid w:val="006A561F"/>
    <w:rsid w:val="006A6BE3"/>
    <w:rsid w:val="006A7AF1"/>
    <w:rsid w:val="006B21CA"/>
    <w:rsid w:val="006B21E0"/>
    <w:rsid w:val="006B6C25"/>
    <w:rsid w:val="006C414C"/>
    <w:rsid w:val="006C5779"/>
    <w:rsid w:val="006C6E52"/>
    <w:rsid w:val="006C71A6"/>
    <w:rsid w:val="006D06EE"/>
    <w:rsid w:val="006D183C"/>
    <w:rsid w:val="006D18C7"/>
    <w:rsid w:val="006D2634"/>
    <w:rsid w:val="006D42F2"/>
    <w:rsid w:val="006D5EFF"/>
    <w:rsid w:val="006D653F"/>
    <w:rsid w:val="006D7686"/>
    <w:rsid w:val="006E0271"/>
    <w:rsid w:val="006E1BD7"/>
    <w:rsid w:val="006E4FE2"/>
    <w:rsid w:val="006F5B9B"/>
    <w:rsid w:val="006F615B"/>
    <w:rsid w:val="007027F6"/>
    <w:rsid w:val="00707D2F"/>
    <w:rsid w:val="00710E5B"/>
    <w:rsid w:val="00712409"/>
    <w:rsid w:val="00713873"/>
    <w:rsid w:val="00722D53"/>
    <w:rsid w:val="00726D8D"/>
    <w:rsid w:val="0072782E"/>
    <w:rsid w:val="00730283"/>
    <w:rsid w:val="007347D3"/>
    <w:rsid w:val="00734CDB"/>
    <w:rsid w:val="0073558E"/>
    <w:rsid w:val="00736337"/>
    <w:rsid w:val="00736C7C"/>
    <w:rsid w:val="00744CBC"/>
    <w:rsid w:val="007462C4"/>
    <w:rsid w:val="00760424"/>
    <w:rsid w:val="00762B5D"/>
    <w:rsid w:val="007642DB"/>
    <w:rsid w:val="007678E9"/>
    <w:rsid w:val="00771C5F"/>
    <w:rsid w:val="00776AAE"/>
    <w:rsid w:val="00781EC9"/>
    <w:rsid w:val="007826C5"/>
    <w:rsid w:val="00782E09"/>
    <w:rsid w:val="00784810"/>
    <w:rsid w:val="00784F40"/>
    <w:rsid w:val="00790C47"/>
    <w:rsid w:val="00790C58"/>
    <w:rsid w:val="00791C01"/>
    <w:rsid w:val="00792C5E"/>
    <w:rsid w:val="00792FC4"/>
    <w:rsid w:val="007945E9"/>
    <w:rsid w:val="00794C31"/>
    <w:rsid w:val="00795E8B"/>
    <w:rsid w:val="0079758E"/>
    <w:rsid w:val="00797EFE"/>
    <w:rsid w:val="007A15E0"/>
    <w:rsid w:val="007A428F"/>
    <w:rsid w:val="007A451D"/>
    <w:rsid w:val="007A4660"/>
    <w:rsid w:val="007A47BF"/>
    <w:rsid w:val="007B47C8"/>
    <w:rsid w:val="007C2E08"/>
    <w:rsid w:val="007C5213"/>
    <w:rsid w:val="007D51B4"/>
    <w:rsid w:val="007D5E05"/>
    <w:rsid w:val="007E17C8"/>
    <w:rsid w:val="007E28CC"/>
    <w:rsid w:val="007F1DA0"/>
    <w:rsid w:val="007F21E1"/>
    <w:rsid w:val="007F352D"/>
    <w:rsid w:val="007F4CA3"/>
    <w:rsid w:val="007F7630"/>
    <w:rsid w:val="00802A55"/>
    <w:rsid w:val="00804A02"/>
    <w:rsid w:val="00807E8F"/>
    <w:rsid w:val="00811606"/>
    <w:rsid w:val="00812FF4"/>
    <w:rsid w:val="00823829"/>
    <w:rsid w:val="00823DFE"/>
    <w:rsid w:val="008247FB"/>
    <w:rsid w:val="00824AF0"/>
    <w:rsid w:val="00824E94"/>
    <w:rsid w:val="00825A6D"/>
    <w:rsid w:val="00826308"/>
    <w:rsid w:val="008277D4"/>
    <w:rsid w:val="00835AAE"/>
    <w:rsid w:val="008361DC"/>
    <w:rsid w:val="0084015B"/>
    <w:rsid w:val="00840E51"/>
    <w:rsid w:val="008431BA"/>
    <w:rsid w:val="00845715"/>
    <w:rsid w:val="00850FC6"/>
    <w:rsid w:val="00854886"/>
    <w:rsid w:val="008601AE"/>
    <w:rsid w:val="00862DE9"/>
    <w:rsid w:val="00875FBB"/>
    <w:rsid w:val="008762DF"/>
    <w:rsid w:val="00882A8F"/>
    <w:rsid w:val="0088385A"/>
    <w:rsid w:val="00883C2B"/>
    <w:rsid w:val="00884B97"/>
    <w:rsid w:val="00895A08"/>
    <w:rsid w:val="008A033B"/>
    <w:rsid w:val="008A0D46"/>
    <w:rsid w:val="008A7120"/>
    <w:rsid w:val="008A7C80"/>
    <w:rsid w:val="008A7D35"/>
    <w:rsid w:val="008B1017"/>
    <w:rsid w:val="008B2542"/>
    <w:rsid w:val="008B7A6C"/>
    <w:rsid w:val="008C6D7E"/>
    <w:rsid w:val="008C72FD"/>
    <w:rsid w:val="008D0C5E"/>
    <w:rsid w:val="008D323B"/>
    <w:rsid w:val="008D596F"/>
    <w:rsid w:val="008D76E2"/>
    <w:rsid w:val="008E2493"/>
    <w:rsid w:val="008E4BDE"/>
    <w:rsid w:val="008E6DA0"/>
    <w:rsid w:val="008F0EFC"/>
    <w:rsid w:val="008F45CD"/>
    <w:rsid w:val="008F4FCA"/>
    <w:rsid w:val="008F6A71"/>
    <w:rsid w:val="008F768A"/>
    <w:rsid w:val="00901276"/>
    <w:rsid w:val="009013A1"/>
    <w:rsid w:val="00904EEB"/>
    <w:rsid w:val="00905326"/>
    <w:rsid w:val="00906701"/>
    <w:rsid w:val="009111ED"/>
    <w:rsid w:val="00911FA5"/>
    <w:rsid w:val="009124D8"/>
    <w:rsid w:val="00914472"/>
    <w:rsid w:val="00915057"/>
    <w:rsid w:val="00916977"/>
    <w:rsid w:val="00927196"/>
    <w:rsid w:val="009312A2"/>
    <w:rsid w:val="00943B78"/>
    <w:rsid w:val="00945EDB"/>
    <w:rsid w:val="00952C58"/>
    <w:rsid w:val="00953FA0"/>
    <w:rsid w:val="009576B9"/>
    <w:rsid w:val="00964068"/>
    <w:rsid w:val="00964B41"/>
    <w:rsid w:val="009660DE"/>
    <w:rsid w:val="00973525"/>
    <w:rsid w:val="0098447A"/>
    <w:rsid w:val="00984B92"/>
    <w:rsid w:val="009A2A14"/>
    <w:rsid w:val="009A3415"/>
    <w:rsid w:val="009A4B43"/>
    <w:rsid w:val="009A5BB3"/>
    <w:rsid w:val="009A636F"/>
    <w:rsid w:val="009A6620"/>
    <w:rsid w:val="009A7EDC"/>
    <w:rsid w:val="009B5056"/>
    <w:rsid w:val="009C0A83"/>
    <w:rsid w:val="009C16E3"/>
    <w:rsid w:val="009E28D9"/>
    <w:rsid w:val="009E6A7A"/>
    <w:rsid w:val="00A009AB"/>
    <w:rsid w:val="00A014F7"/>
    <w:rsid w:val="00A02861"/>
    <w:rsid w:val="00A06C52"/>
    <w:rsid w:val="00A077E7"/>
    <w:rsid w:val="00A12A7C"/>
    <w:rsid w:val="00A13BD8"/>
    <w:rsid w:val="00A159C5"/>
    <w:rsid w:val="00A15D9E"/>
    <w:rsid w:val="00A2429F"/>
    <w:rsid w:val="00A272E9"/>
    <w:rsid w:val="00A327AB"/>
    <w:rsid w:val="00A33268"/>
    <w:rsid w:val="00A36375"/>
    <w:rsid w:val="00A37750"/>
    <w:rsid w:val="00A40A91"/>
    <w:rsid w:val="00A447A2"/>
    <w:rsid w:val="00A47250"/>
    <w:rsid w:val="00A535DC"/>
    <w:rsid w:val="00A5591C"/>
    <w:rsid w:val="00A57A9E"/>
    <w:rsid w:val="00A64D3C"/>
    <w:rsid w:val="00A715FE"/>
    <w:rsid w:val="00A732C6"/>
    <w:rsid w:val="00A74A70"/>
    <w:rsid w:val="00A8675B"/>
    <w:rsid w:val="00A86CE5"/>
    <w:rsid w:val="00A878D5"/>
    <w:rsid w:val="00A92621"/>
    <w:rsid w:val="00A96CBB"/>
    <w:rsid w:val="00A97EA4"/>
    <w:rsid w:val="00AA05DE"/>
    <w:rsid w:val="00AA3E97"/>
    <w:rsid w:val="00AA68B8"/>
    <w:rsid w:val="00AB12B1"/>
    <w:rsid w:val="00AB5E2D"/>
    <w:rsid w:val="00AC4487"/>
    <w:rsid w:val="00AC5B91"/>
    <w:rsid w:val="00AC6151"/>
    <w:rsid w:val="00AC74A7"/>
    <w:rsid w:val="00AC7BC0"/>
    <w:rsid w:val="00AD02F3"/>
    <w:rsid w:val="00AD0535"/>
    <w:rsid w:val="00AD231C"/>
    <w:rsid w:val="00AD2F93"/>
    <w:rsid w:val="00AD37BA"/>
    <w:rsid w:val="00AE115F"/>
    <w:rsid w:val="00AE4060"/>
    <w:rsid w:val="00AF19D9"/>
    <w:rsid w:val="00AF607E"/>
    <w:rsid w:val="00AF74AE"/>
    <w:rsid w:val="00B01F67"/>
    <w:rsid w:val="00B03197"/>
    <w:rsid w:val="00B03AA7"/>
    <w:rsid w:val="00B040A5"/>
    <w:rsid w:val="00B06669"/>
    <w:rsid w:val="00B06C94"/>
    <w:rsid w:val="00B101F0"/>
    <w:rsid w:val="00B11058"/>
    <w:rsid w:val="00B12A78"/>
    <w:rsid w:val="00B14EAC"/>
    <w:rsid w:val="00B201C0"/>
    <w:rsid w:val="00B237D2"/>
    <w:rsid w:val="00B2474E"/>
    <w:rsid w:val="00B31BDE"/>
    <w:rsid w:val="00B34F67"/>
    <w:rsid w:val="00B36B8E"/>
    <w:rsid w:val="00B4069A"/>
    <w:rsid w:val="00B40ADF"/>
    <w:rsid w:val="00B42D19"/>
    <w:rsid w:val="00B505A6"/>
    <w:rsid w:val="00B50E09"/>
    <w:rsid w:val="00B5158D"/>
    <w:rsid w:val="00B534E1"/>
    <w:rsid w:val="00B55856"/>
    <w:rsid w:val="00B61194"/>
    <w:rsid w:val="00B66512"/>
    <w:rsid w:val="00B6653A"/>
    <w:rsid w:val="00B73147"/>
    <w:rsid w:val="00B758C6"/>
    <w:rsid w:val="00B75AF9"/>
    <w:rsid w:val="00B84826"/>
    <w:rsid w:val="00B86228"/>
    <w:rsid w:val="00B907C0"/>
    <w:rsid w:val="00B918C7"/>
    <w:rsid w:val="00B935CD"/>
    <w:rsid w:val="00B9376E"/>
    <w:rsid w:val="00BA02D0"/>
    <w:rsid w:val="00BA0C0D"/>
    <w:rsid w:val="00BA23E1"/>
    <w:rsid w:val="00BA2929"/>
    <w:rsid w:val="00BA3CEC"/>
    <w:rsid w:val="00BA63A2"/>
    <w:rsid w:val="00BB3163"/>
    <w:rsid w:val="00BB3E88"/>
    <w:rsid w:val="00BB445E"/>
    <w:rsid w:val="00BB78CD"/>
    <w:rsid w:val="00BB7F81"/>
    <w:rsid w:val="00BC23CE"/>
    <w:rsid w:val="00BC2FDF"/>
    <w:rsid w:val="00BC58E7"/>
    <w:rsid w:val="00BD0458"/>
    <w:rsid w:val="00BD5A54"/>
    <w:rsid w:val="00BE21FE"/>
    <w:rsid w:val="00BE3580"/>
    <w:rsid w:val="00BE41F0"/>
    <w:rsid w:val="00BF0778"/>
    <w:rsid w:val="00BF4641"/>
    <w:rsid w:val="00BF506D"/>
    <w:rsid w:val="00C00574"/>
    <w:rsid w:val="00C04DF5"/>
    <w:rsid w:val="00C05D00"/>
    <w:rsid w:val="00C1228F"/>
    <w:rsid w:val="00C16B18"/>
    <w:rsid w:val="00C1778D"/>
    <w:rsid w:val="00C24759"/>
    <w:rsid w:val="00C26BBF"/>
    <w:rsid w:val="00C342EF"/>
    <w:rsid w:val="00C3506C"/>
    <w:rsid w:val="00C35566"/>
    <w:rsid w:val="00C36076"/>
    <w:rsid w:val="00C37B2E"/>
    <w:rsid w:val="00C4065E"/>
    <w:rsid w:val="00C410B0"/>
    <w:rsid w:val="00C43291"/>
    <w:rsid w:val="00C43EF6"/>
    <w:rsid w:val="00C4686A"/>
    <w:rsid w:val="00C531EE"/>
    <w:rsid w:val="00C53DE8"/>
    <w:rsid w:val="00C567FD"/>
    <w:rsid w:val="00C5796D"/>
    <w:rsid w:val="00C57B0B"/>
    <w:rsid w:val="00C64229"/>
    <w:rsid w:val="00C65661"/>
    <w:rsid w:val="00C67C04"/>
    <w:rsid w:val="00C75508"/>
    <w:rsid w:val="00C8013C"/>
    <w:rsid w:val="00C8086B"/>
    <w:rsid w:val="00C84F8C"/>
    <w:rsid w:val="00C941CA"/>
    <w:rsid w:val="00C94FAF"/>
    <w:rsid w:val="00CA059E"/>
    <w:rsid w:val="00CA53A5"/>
    <w:rsid w:val="00CB6902"/>
    <w:rsid w:val="00CB7DFC"/>
    <w:rsid w:val="00CC17FE"/>
    <w:rsid w:val="00CC3869"/>
    <w:rsid w:val="00CC45F4"/>
    <w:rsid w:val="00CC5C9E"/>
    <w:rsid w:val="00CC6FF9"/>
    <w:rsid w:val="00CD0C13"/>
    <w:rsid w:val="00CD2668"/>
    <w:rsid w:val="00CD41A5"/>
    <w:rsid w:val="00CD71F8"/>
    <w:rsid w:val="00CE020C"/>
    <w:rsid w:val="00CE193A"/>
    <w:rsid w:val="00CE326D"/>
    <w:rsid w:val="00CE6F37"/>
    <w:rsid w:val="00CE72FC"/>
    <w:rsid w:val="00CF7C48"/>
    <w:rsid w:val="00CF7CDB"/>
    <w:rsid w:val="00D002C9"/>
    <w:rsid w:val="00D01253"/>
    <w:rsid w:val="00D0242E"/>
    <w:rsid w:val="00D04B5B"/>
    <w:rsid w:val="00D10D15"/>
    <w:rsid w:val="00D12E5B"/>
    <w:rsid w:val="00D1335B"/>
    <w:rsid w:val="00D21FFE"/>
    <w:rsid w:val="00D2612B"/>
    <w:rsid w:val="00D268E1"/>
    <w:rsid w:val="00D34D93"/>
    <w:rsid w:val="00D40025"/>
    <w:rsid w:val="00D40CC5"/>
    <w:rsid w:val="00D452D3"/>
    <w:rsid w:val="00D473B7"/>
    <w:rsid w:val="00D50F3D"/>
    <w:rsid w:val="00D56C0C"/>
    <w:rsid w:val="00D64FBE"/>
    <w:rsid w:val="00D66440"/>
    <w:rsid w:val="00D706A9"/>
    <w:rsid w:val="00D71023"/>
    <w:rsid w:val="00D7162E"/>
    <w:rsid w:val="00D721E2"/>
    <w:rsid w:val="00D772B2"/>
    <w:rsid w:val="00D84632"/>
    <w:rsid w:val="00D86746"/>
    <w:rsid w:val="00D900D3"/>
    <w:rsid w:val="00D90BC4"/>
    <w:rsid w:val="00DA3821"/>
    <w:rsid w:val="00DA6E40"/>
    <w:rsid w:val="00DA75F9"/>
    <w:rsid w:val="00DA7F95"/>
    <w:rsid w:val="00DB1F9F"/>
    <w:rsid w:val="00DB2F44"/>
    <w:rsid w:val="00DB32BB"/>
    <w:rsid w:val="00DB3B35"/>
    <w:rsid w:val="00DB3BD6"/>
    <w:rsid w:val="00DB72C5"/>
    <w:rsid w:val="00DC01C2"/>
    <w:rsid w:val="00DC6866"/>
    <w:rsid w:val="00DE01EC"/>
    <w:rsid w:val="00DE0B84"/>
    <w:rsid w:val="00DE1494"/>
    <w:rsid w:val="00DE27B5"/>
    <w:rsid w:val="00DF02F9"/>
    <w:rsid w:val="00DF031F"/>
    <w:rsid w:val="00DF3128"/>
    <w:rsid w:val="00DF35D1"/>
    <w:rsid w:val="00DF5DE3"/>
    <w:rsid w:val="00DF7595"/>
    <w:rsid w:val="00E03355"/>
    <w:rsid w:val="00E053D5"/>
    <w:rsid w:val="00E05C75"/>
    <w:rsid w:val="00E073D0"/>
    <w:rsid w:val="00E201D7"/>
    <w:rsid w:val="00E2336A"/>
    <w:rsid w:val="00E233A4"/>
    <w:rsid w:val="00E26F66"/>
    <w:rsid w:val="00E30EA2"/>
    <w:rsid w:val="00E318E6"/>
    <w:rsid w:val="00E338F9"/>
    <w:rsid w:val="00E35137"/>
    <w:rsid w:val="00E35669"/>
    <w:rsid w:val="00E3703A"/>
    <w:rsid w:val="00E4352E"/>
    <w:rsid w:val="00E43DFB"/>
    <w:rsid w:val="00E449CB"/>
    <w:rsid w:val="00E53A8B"/>
    <w:rsid w:val="00E5514E"/>
    <w:rsid w:val="00E56417"/>
    <w:rsid w:val="00E57868"/>
    <w:rsid w:val="00E61317"/>
    <w:rsid w:val="00E61B98"/>
    <w:rsid w:val="00E634CE"/>
    <w:rsid w:val="00E639AD"/>
    <w:rsid w:val="00E659DF"/>
    <w:rsid w:val="00E7000A"/>
    <w:rsid w:val="00E70FA5"/>
    <w:rsid w:val="00E71F8C"/>
    <w:rsid w:val="00E72B16"/>
    <w:rsid w:val="00E75458"/>
    <w:rsid w:val="00E76E95"/>
    <w:rsid w:val="00E86267"/>
    <w:rsid w:val="00E8766A"/>
    <w:rsid w:val="00E91A1D"/>
    <w:rsid w:val="00E94363"/>
    <w:rsid w:val="00EA0E42"/>
    <w:rsid w:val="00EA6A0B"/>
    <w:rsid w:val="00EB06D2"/>
    <w:rsid w:val="00EB10D7"/>
    <w:rsid w:val="00EB30C5"/>
    <w:rsid w:val="00EB3975"/>
    <w:rsid w:val="00EC08C1"/>
    <w:rsid w:val="00EC17CE"/>
    <w:rsid w:val="00EC37A0"/>
    <w:rsid w:val="00EC7B9B"/>
    <w:rsid w:val="00ED39E9"/>
    <w:rsid w:val="00EE1531"/>
    <w:rsid w:val="00EE1919"/>
    <w:rsid w:val="00EE6462"/>
    <w:rsid w:val="00EF1C9B"/>
    <w:rsid w:val="00EF1DE8"/>
    <w:rsid w:val="00EF35B9"/>
    <w:rsid w:val="00EF4C08"/>
    <w:rsid w:val="00EF7DCE"/>
    <w:rsid w:val="00F03E76"/>
    <w:rsid w:val="00F03EE1"/>
    <w:rsid w:val="00F063C0"/>
    <w:rsid w:val="00F07217"/>
    <w:rsid w:val="00F10A15"/>
    <w:rsid w:val="00F13EB1"/>
    <w:rsid w:val="00F225BC"/>
    <w:rsid w:val="00F24BAD"/>
    <w:rsid w:val="00F26417"/>
    <w:rsid w:val="00F26F69"/>
    <w:rsid w:val="00F336D0"/>
    <w:rsid w:val="00F43D30"/>
    <w:rsid w:val="00F50247"/>
    <w:rsid w:val="00F505B3"/>
    <w:rsid w:val="00F50A5B"/>
    <w:rsid w:val="00F567CD"/>
    <w:rsid w:val="00F60ED2"/>
    <w:rsid w:val="00F64234"/>
    <w:rsid w:val="00F750D4"/>
    <w:rsid w:val="00F754FC"/>
    <w:rsid w:val="00F81757"/>
    <w:rsid w:val="00F8267E"/>
    <w:rsid w:val="00F8276C"/>
    <w:rsid w:val="00F8314E"/>
    <w:rsid w:val="00F84D60"/>
    <w:rsid w:val="00F92AAF"/>
    <w:rsid w:val="00F94AD9"/>
    <w:rsid w:val="00F96F4A"/>
    <w:rsid w:val="00FA0D23"/>
    <w:rsid w:val="00FA2D95"/>
    <w:rsid w:val="00FB436B"/>
    <w:rsid w:val="00FB65CA"/>
    <w:rsid w:val="00FB6DD2"/>
    <w:rsid w:val="00FB7628"/>
    <w:rsid w:val="00FC100F"/>
    <w:rsid w:val="00FC171F"/>
    <w:rsid w:val="00FC209E"/>
    <w:rsid w:val="00FC3712"/>
    <w:rsid w:val="00FC5061"/>
    <w:rsid w:val="00FE01DE"/>
    <w:rsid w:val="00FE1BE0"/>
    <w:rsid w:val="00FE1F1D"/>
    <w:rsid w:val="00FE4D0C"/>
    <w:rsid w:val="00FF23AC"/>
    <w:rsid w:val="00FF3469"/>
    <w:rsid w:val="00FF3FC9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23B4"/>
  <w15:docId w15:val="{E48AAD2E-6084-4134-B4D4-415A845E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46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46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19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19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47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59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C82B-FDCA-467C-802D-80025412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dr Biljanja Damjanović</cp:lastModifiedBy>
  <cp:revision>2</cp:revision>
  <cp:lastPrinted>2023-06-15T07:25:00Z</cp:lastPrinted>
  <dcterms:created xsi:type="dcterms:W3CDTF">2026-01-29T11:21:00Z</dcterms:created>
  <dcterms:modified xsi:type="dcterms:W3CDTF">2026-01-29T11:21:00Z</dcterms:modified>
</cp:coreProperties>
</file>